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491" w:rsidRPr="00764D6C" w:rsidRDefault="00DF4491" w:rsidP="00763D87">
      <w:pPr>
        <w:keepLines/>
        <w:widowControl w:val="0"/>
        <w:spacing w:after="0" w:line="240" w:lineRule="auto"/>
        <w:ind w:left="5220"/>
        <w:jc w:val="right"/>
        <w:rPr>
          <w:rFonts w:ascii="Times New Roman" w:hAnsi="Times New Roman"/>
          <w:bCs/>
          <w:color w:val="000000"/>
          <w:kern w:val="2"/>
          <w:sz w:val="24"/>
          <w:szCs w:val="24"/>
          <w:lang w:eastAsia="ru-RU"/>
        </w:rPr>
      </w:pPr>
      <w:r w:rsidRPr="00764D6C">
        <w:rPr>
          <w:rFonts w:ascii="Times New Roman" w:hAnsi="Times New Roman"/>
          <w:bCs/>
          <w:color w:val="000000"/>
          <w:kern w:val="2"/>
          <w:sz w:val="24"/>
          <w:szCs w:val="24"/>
          <w:lang w:eastAsia="ru-RU"/>
        </w:rPr>
        <w:t>Принят</w:t>
      </w:r>
    </w:p>
    <w:p w:rsidR="00DF4491" w:rsidRPr="00764D6C" w:rsidRDefault="00DF4491" w:rsidP="00763D87">
      <w:pPr>
        <w:keepLines/>
        <w:widowControl w:val="0"/>
        <w:spacing w:after="0" w:line="240" w:lineRule="auto"/>
        <w:ind w:left="5220"/>
        <w:jc w:val="right"/>
        <w:rPr>
          <w:rFonts w:ascii="Times New Roman" w:hAnsi="Times New Roman"/>
          <w:bCs/>
          <w:color w:val="000000"/>
          <w:kern w:val="2"/>
          <w:sz w:val="24"/>
          <w:szCs w:val="24"/>
          <w:lang w:eastAsia="ru-RU"/>
        </w:rPr>
      </w:pPr>
      <w:r w:rsidRPr="00764D6C">
        <w:rPr>
          <w:rFonts w:ascii="Times New Roman" w:hAnsi="Times New Roman"/>
          <w:bCs/>
          <w:color w:val="000000"/>
          <w:kern w:val="2"/>
          <w:sz w:val="24"/>
          <w:szCs w:val="24"/>
          <w:lang w:eastAsia="ru-RU"/>
        </w:rPr>
        <w:t xml:space="preserve">Решением Собрания </w:t>
      </w:r>
    </w:p>
    <w:p w:rsidR="00DF4491" w:rsidRPr="00764D6C" w:rsidRDefault="00DF4491" w:rsidP="00763D87">
      <w:pPr>
        <w:keepLines/>
        <w:widowControl w:val="0"/>
        <w:spacing w:after="0" w:line="240" w:lineRule="auto"/>
        <w:ind w:left="5220"/>
        <w:jc w:val="right"/>
        <w:rPr>
          <w:rFonts w:ascii="Times New Roman" w:hAnsi="Times New Roman"/>
          <w:color w:val="000000"/>
          <w:kern w:val="2"/>
          <w:sz w:val="24"/>
          <w:szCs w:val="24"/>
          <w:lang w:eastAsia="ru-RU"/>
        </w:rPr>
      </w:pPr>
      <w:r w:rsidRPr="00764D6C">
        <w:rPr>
          <w:rFonts w:ascii="Times New Roman" w:hAnsi="Times New Roman"/>
          <w:bCs/>
          <w:color w:val="000000"/>
          <w:kern w:val="2"/>
          <w:sz w:val="24"/>
          <w:szCs w:val="24"/>
          <w:lang w:eastAsia="ru-RU"/>
        </w:rPr>
        <w:t>депутатов сельского поселения</w:t>
      </w:r>
    </w:p>
    <w:p w:rsidR="00DF4491" w:rsidRPr="00764D6C" w:rsidRDefault="00DF4491" w:rsidP="00763D87">
      <w:pPr>
        <w:keepLines/>
        <w:widowControl w:val="0"/>
        <w:spacing w:after="0" w:line="240" w:lineRule="auto"/>
        <w:ind w:left="5220"/>
        <w:jc w:val="right"/>
        <w:rPr>
          <w:rFonts w:ascii="Times New Roman" w:hAnsi="Times New Roman"/>
          <w:color w:val="000000"/>
          <w:kern w:val="2"/>
          <w:sz w:val="24"/>
          <w:szCs w:val="24"/>
          <w:lang w:eastAsia="ru-RU"/>
        </w:rPr>
      </w:pPr>
      <w:r>
        <w:rPr>
          <w:rFonts w:ascii="Times New Roman" w:hAnsi="Times New Roman"/>
          <w:color w:val="000000"/>
          <w:kern w:val="2"/>
          <w:sz w:val="24"/>
          <w:szCs w:val="24"/>
          <w:lang w:eastAsia="ru-RU"/>
        </w:rPr>
        <w:t xml:space="preserve">            МО </w:t>
      </w:r>
      <w:r w:rsidRPr="00764D6C">
        <w:rPr>
          <w:rFonts w:ascii="Times New Roman" w:hAnsi="Times New Roman"/>
          <w:color w:val="000000"/>
          <w:kern w:val="2"/>
          <w:sz w:val="24"/>
          <w:szCs w:val="24"/>
          <w:lang w:eastAsia="ru-RU"/>
        </w:rPr>
        <w:t>«</w:t>
      </w:r>
      <w:r>
        <w:rPr>
          <w:rFonts w:ascii="Times New Roman" w:hAnsi="Times New Roman"/>
          <w:color w:val="000000"/>
          <w:kern w:val="2"/>
          <w:sz w:val="24"/>
          <w:szCs w:val="24"/>
          <w:lang w:eastAsia="ru-RU"/>
        </w:rPr>
        <w:t>село Советское</w:t>
      </w:r>
      <w:r w:rsidRPr="00764D6C">
        <w:rPr>
          <w:rFonts w:ascii="Times New Roman" w:hAnsi="Times New Roman"/>
          <w:color w:val="000000"/>
          <w:kern w:val="2"/>
          <w:sz w:val="24"/>
          <w:szCs w:val="24"/>
          <w:lang w:eastAsia="ru-RU"/>
        </w:rPr>
        <w:t>»</w:t>
      </w:r>
    </w:p>
    <w:p w:rsidR="00DF4491" w:rsidRPr="00764D6C" w:rsidRDefault="00DF4491" w:rsidP="00763D87">
      <w:pPr>
        <w:keepLines/>
        <w:widowControl w:val="0"/>
        <w:spacing w:after="0" w:line="240" w:lineRule="auto"/>
        <w:ind w:left="5220"/>
        <w:jc w:val="right"/>
        <w:rPr>
          <w:rFonts w:ascii="Times New Roman" w:hAnsi="Times New Roman"/>
          <w:bCs/>
          <w:color w:val="000000"/>
          <w:kern w:val="2"/>
          <w:sz w:val="24"/>
          <w:szCs w:val="24"/>
          <w:lang w:eastAsia="ru-RU"/>
        </w:rPr>
      </w:pPr>
      <w:r w:rsidRPr="00764D6C">
        <w:rPr>
          <w:rFonts w:ascii="Times New Roman" w:hAnsi="Times New Roman"/>
          <w:bCs/>
          <w:color w:val="000000"/>
          <w:kern w:val="2"/>
          <w:sz w:val="24"/>
          <w:szCs w:val="24"/>
          <w:lang w:eastAsia="ru-RU"/>
        </w:rPr>
        <w:t xml:space="preserve">от </w:t>
      </w:r>
      <w:r>
        <w:rPr>
          <w:rFonts w:ascii="Times New Roman" w:hAnsi="Times New Roman"/>
          <w:bCs/>
          <w:color w:val="000000"/>
          <w:kern w:val="2"/>
          <w:sz w:val="24"/>
          <w:szCs w:val="24"/>
          <w:lang w:eastAsia="ru-RU"/>
        </w:rPr>
        <w:t xml:space="preserve">29.04. </w:t>
      </w:r>
      <w:smartTag w:uri="urn:schemas-microsoft-com:office:smarttags" w:element="metricconverter">
        <w:smartTagPr>
          <w:attr w:name="ProductID" w:val="2021 г"/>
        </w:smartTagPr>
        <w:r>
          <w:rPr>
            <w:rFonts w:ascii="Times New Roman" w:hAnsi="Times New Roman"/>
            <w:bCs/>
            <w:color w:val="000000"/>
            <w:kern w:val="2"/>
            <w:sz w:val="24"/>
            <w:szCs w:val="24"/>
            <w:lang w:eastAsia="ru-RU"/>
          </w:rPr>
          <w:t>2021 г</w:t>
        </w:r>
      </w:smartTag>
      <w:r>
        <w:rPr>
          <w:rFonts w:ascii="Times New Roman" w:hAnsi="Times New Roman"/>
          <w:bCs/>
          <w:color w:val="000000"/>
          <w:kern w:val="2"/>
          <w:sz w:val="24"/>
          <w:szCs w:val="24"/>
          <w:lang w:eastAsia="ru-RU"/>
        </w:rPr>
        <w:t xml:space="preserve"> № 5</w:t>
      </w:r>
    </w:p>
    <w:p w:rsidR="00DF4491" w:rsidRDefault="00DF4491" w:rsidP="00763D87">
      <w:pPr>
        <w:keepLines/>
        <w:widowControl w:val="0"/>
        <w:spacing w:after="0" w:line="240" w:lineRule="auto"/>
        <w:ind w:left="5220"/>
        <w:jc w:val="right"/>
        <w:rPr>
          <w:rFonts w:ascii="Times New Roman" w:hAnsi="Times New Roman"/>
          <w:color w:val="000000"/>
          <w:kern w:val="2"/>
          <w:sz w:val="24"/>
          <w:szCs w:val="24"/>
          <w:lang w:eastAsia="ru-RU"/>
        </w:rPr>
      </w:pPr>
    </w:p>
    <w:p w:rsidR="00DF4491" w:rsidRDefault="00DF4491" w:rsidP="00763D87">
      <w:pPr>
        <w:keepLines/>
        <w:widowControl w:val="0"/>
        <w:spacing w:after="0" w:line="240" w:lineRule="auto"/>
        <w:ind w:left="5220"/>
        <w:jc w:val="right"/>
        <w:rPr>
          <w:rFonts w:ascii="Times New Roman" w:hAnsi="Times New Roman"/>
          <w:color w:val="000000"/>
          <w:kern w:val="2"/>
          <w:sz w:val="24"/>
          <w:szCs w:val="24"/>
          <w:lang w:eastAsia="ru-RU"/>
        </w:rPr>
      </w:pPr>
      <w:r>
        <w:rPr>
          <w:rFonts w:ascii="Times New Roman" w:hAnsi="Times New Roman"/>
          <w:color w:val="000000"/>
          <w:kern w:val="2"/>
          <w:sz w:val="24"/>
          <w:szCs w:val="24"/>
          <w:lang w:eastAsia="ru-RU"/>
        </w:rPr>
        <w:t>Председатель Собрания депутатов</w:t>
      </w:r>
    </w:p>
    <w:p w:rsidR="00DF4491" w:rsidRPr="00764D6C" w:rsidRDefault="00DF4491" w:rsidP="00763D87">
      <w:pPr>
        <w:keepLines/>
        <w:widowControl w:val="0"/>
        <w:spacing w:after="0" w:line="240" w:lineRule="auto"/>
        <w:ind w:left="5220"/>
        <w:jc w:val="right"/>
        <w:rPr>
          <w:rFonts w:ascii="Times New Roman" w:hAnsi="Times New Roman"/>
          <w:bCs/>
          <w:color w:val="000000"/>
          <w:kern w:val="2"/>
          <w:sz w:val="24"/>
          <w:szCs w:val="24"/>
          <w:lang w:eastAsia="ru-RU"/>
        </w:rPr>
      </w:pPr>
      <w:r>
        <w:rPr>
          <w:rFonts w:ascii="Times New Roman" w:hAnsi="Times New Roman"/>
          <w:color w:val="000000"/>
          <w:kern w:val="2"/>
          <w:sz w:val="24"/>
          <w:szCs w:val="24"/>
          <w:lang w:eastAsia="ru-RU"/>
        </w:rPr>
        <w:t xml:space="preserve">      ______________ Газичулаев М.А.</w:t>
      </w:r>
    </w:p>
    <w:p w:rsidR="00DF4491" w:rsidRPr="00764D6C" w:rsidRDefault="00DF4491" w:rsidP="00763D87">
      <w:pPr>
        <w:keepLines/>
        <w:widowControl w:val="0"/>
        <w:spacing w:after="0" w:line="240" w:lineRule="auto"/>
        <w:ind w:left="5220"/>
        <w:jc w:val="right"/>
        <w:rPr>
          <w:rFonts w:ascii="Times New Roman" w:hAnsi="Times New Roman"/>
          <w:bCs/>
          <w:color w:val="000000"/>
          <w:kern w:val="2"/>
          <w:sz w:val="24"/>
          <w:szCs w:val="24"/>
          <w:lang w:eastAsia="ru-RU"/>
        </w:rPr>
      </w:pPr>
    </w:p>
    <w:p w:rsidR="00DF4491" w:rsidRDefault="00DF4491" w:rsidP="00763D87">
      <w:pPr>
        <w:keepLines/>
        <w:widowControl w:val="0"/>
        <w:spacing w:after="0" w:line="240" w:lineRule="auto"/>
        <w:ind w:left="5220"/>
        <w:jc w:val="right"/>
        <w:rPr>
          <w:rFonts w:ascii="Times New Roman" w:hAnsi="Times New Roman"/>
          <w:color w:val="000000"/>
          <w:kern w:val="2"/>
          <w:sz w:val="24"/>
          <w:szCs w:val="24"/>
          <w:lang w:eastAsia="ru-RU"/>
        </w:rPr>
      </w:pPr>
      <w:r>
        <w:rPr>
          <w:rFonts w:ascii="Times New Roman" w:hAnsi="Times New Roman"/>
          <w:color w:val="000000"/>
          <w:kern w:val="2"/>
          <w:sz w:val="24"/>
          <w:szCs w:val="24"/>
          <w:lang w:eastAsia="ru-RU"/>
        </w:rPr>
        <w:t>Глава сельского поселения</w:t>
      </w:r>
    </w:p>
    <w:p w:rsidR="00DF4491" w:rsidRDefault="00DF4491" w:rsidP="00763D87">
      <w:pPr>
        <w:keepLines/>
        <w:widowControl w:val="0"/>
        <w:spacing w:after="0" w:line="240" w:lineRule="auto"/>
        <w:ind w:left="5220"/>
        <w:jc w:val="right"/>
        <w:rPr>
          <w:rFonts w:ascii="Times New Roman" w:hAnsi="Times New Roman"/>
          <w:color w:val="000000"/>
          <w:kern w:val="2"/>
          <w:sz w:val="24"/>
          <w:szCs w:val="24"/>
          <w:lang w:eastAsia="ru-RU"/>
        </w:rPr>
      </w:pPr>
      <w:r>
        <w:rPr>
          <w:rFonts w:ascii="Times New Roman" w:hAnsi="Times New Roman"/>
          <w:color w:val="000000"/>
          <w:kern w:val="2"/>
          <w:sz w:val="24"/>
          <w:szCs w:val="24"/>
          <w:lang w:eastAsia="ru-RU"/>
        </w:rPr>
        <w:t>______________  Абдурахманов Н.П.</w:t>
      </w:r>
    </w:p>
    <w:p w:rsidR="00DF4491" w:rsidRDefault="00DF4491" w:rsidP="00763D87">
      <w:pPr>
        <w:keepLines/>
        <w:widowControl w:val="0"/>
        <w:spacing w:after="0" w:line="240" w:lineRule="auto"/>
        <w:ind w:left="5220"/>
        <w:jc w:val="right"/>
        <w:rPr>
          <w:rFonts w:ascii="Times New Roman" w:hAnsi="Times New Roman"/>
          <w:color w:val="000000"/>
          <w:kern w:val="2"/>
          <w:sz w:val="24"/>
          <w:szCs w:val="24"/>
          <w:lang w:eastAsia="ru-RU"/>
        </w:rPr>
      </w:pPr>
    </w:p>
    <w:p w:rsidR="00DF4491" w:rsidRPr="00764D6C" w:rsidRDefault="00DF4491" w:rsidP="00764D6C">
      <w:pPr>
        <w:keepLines/>
        <w:widowControl w:val="0"/>
        <w:tabs>
          <w:tab w:val="left" w:pos="6323"/>
        </w:tabs>
        <w:spacing w:after="0" w:line="240" w:lineRule="auto"/>
        <w:jc w:val="both"/>
        <w:rPr>
          <w:rFonts w:ascii="Times New Roman" w:hAnsi="Times New Roman"/>
          <w:bCs/>
          <w:color w:val="000000"/>
          <w:kern w:val="2"/>
          <w:sz w:val="24"/>
          <w:szCs w:val="24"/>
          <w:lang w:eastAsia="ru-RU"/>
        </w:rPr>
      </w:pPr>
    </w:p>
    <w:p w:rsidR="00DF4491" w:rsidRPr="00764D6C" w:rsidRDefault="00DF4491" w:rsidP="00764D6C">
      <w:pPr>
        <w:keepLines/>
        <w:widowControl w:val="0"/>
        <w:spacing w:after="0" w:line="240" w:lineRule="auto"/>
        <w:ind w:left="6521"/>
        <w:jc w:val="both"/>
        <w:rPr>
          <w:rFonts w:ascii="Times New Roman" w:hAnsi="Times New Roman"/>
          <w:bCs/>
          <w:color w:val="000000"/>
          <w:kern w:val="2"/>
          <w:sz w:val="24"/>
          <w:szCs w:val="24"/>
          <w:lang w:eastAsia="ru-RU"/>
        </w:rPr>
      </w:pPr>
    </w:p>
    <w:p w:rsidR="00DF4491" w:rsidRPr="00764D6C" w:rsidRDefault="00DF4491" w:rsidP="00764D6C">
      <w:pPr>
        <w:keepLines/>
        <w:widowControl w:val="0"/>
        <w:spacing w:after="0" w:line="240" w:lineRule="auto"/>
        <w:ind w:left="6521"/>
        <w:jc w:val="both"/>
        <w:rPr>
          <w:rFonts w:ascii="Times New Roman" w:hAnsi="Times New Roman"/>
          <w:bCs/>
          <w:color w:val="000000"/>
          <w:kern w:val="2"/>
          <w:sz w:val="24"/>
          <w:szCs w:val="24"/>
          <w:lang w:eastAsia="ru-RU"/>
        </w:rPr>
      </w:pPr>
    </w:p>
    <w:p w:rsidR="00DF4491" w:rsidRPr="009A53E4" w:rsidRDefault="00DF4491" w:rsidP="00764D6C">
      <w:pPr>
        <w:spacing w:after="0" w:line="240" w:lineRule="auto"/>
        <w:jc w:val="center"/>
        <w:rPr>
          <w:rFonts w:ascii="Arial" w:hAnsi="Arial" w:cs="Arial"/>
          <w:b/>
          <w:sz w:val="24"/>
          <w:szCs w:val="24"/>
          <w:lang w:eastAsia="ru-RU"/>
        </w:rPr>
      </w:pP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p>
    <w:p w:rsidR="00DF4491" w:rsidRPr="00764D6C" w:rsidRDefault="00DF4491" w:rsidP="00764D6C">
      <w:pPr>
        <w:keepLines/>
        <w:widowControl w:val="0"/>
        <w:spacing w:after="0" w:line="240" w:lineRule="auto"/>
        <w:ind w:left="6521"/>
        <w:jc w:val="both"/>
        <w:rPr>
          <w:rFonts w:ascii="Times New Roman" w:hAnsi="Times New Roman"/>
          <w:bCs/>
          <w:color w:val="000000"/>
          <w:kern w:val="2"/>
          <w:sz w:val="24"/>
          <w:szCs w:val="24"/>
          <w:lang w:eastAsia="ru-RU"/>
        </w:rPr>
      </w:pP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p>
    <w:p w:rsidR="00DF4491" w:rsidRPr="00764D6C" w:rsidRDefault="00DF4491" w:rsidP="00764D6C">
      <w:pPr>
        <w:keepLines/>
        <w:widowControl w:val="0"/>
        <w:spacing w:after="0" w:line="240" w:lineRule="auto"/>
        <w:ind w:firstLine="567"/>
        <w:jc w:val="right"/>
        <w:rPr>
          <w:rFonts w:ascii="Times New Roman" w:hAnsi="Times New Roman"/>
          <w:b/>
          <w:bCs/>
          <w:color w:val="000000"/>
          <w:kern w:val="2"/>
          <w:sz w:val="24"/>
          <w:szCs w:val="24"/>
          <w:lang w:eastAsia="ru-RU"/>
        </w:rPr>
      </w:pPr>
    </w:p>
    <w:p w:rsidR="00DF4491" w:rsidRPr="00764D6C" w:rsidRDefault="00DF4491" w:rsidP="00764D6C">
      <w:pPr>
        <w:keepLines/>
        <w:widowControl w:val="0"/>
        <w:spacing w:after="0" w:line="240" w:lineRule="auto"/>
        <w:jc w:val="center"/>
        <w:rPr>
          <w:rFonts w:ascii="Times New Roman" w:hAnsi="Times New Roman"/>
          <w:b/>
          <w:color w:val="000000"/>
          <w:kern w:val="2"/>
          <w:sz w:val="40"/>
          <w:szCs w:val="40"/>
          <w:lang w:eastAsia="ru-RU"/>
        </w:rPr>
      </w:pPr>
      <w:r w:rsidRPr="00764D6C">
        <w:rPr>
          <w:rFonts w:ascii="Times New Roman" w:hAnsi="Times New Roman"/>
          <w:b/>
          <w:color w:val="000000"/>
          <w:kern w:val="2"/>
          <w:sz w:val="40"/>
          <w:szCs w:val="40"/>
          <w:lang w:eastAsia="ru-RU"/>
        </w:rPr>
        <w:t>У С Т А В</w:t>
      </w:r>
    </w:p>
    <w:p w:rsidR="00DF4491" w:rsidRPr="00764D6C" w:rsidRDefault="00DF4491" w:rsidP="00764D6C">
      <w:pPr>
        <w:keepLines/>
        <w:widowControl w:val="0"/>
        <w:spacing w:after="0" w:line="240" w:lineRule="auto"/>
        <w:jc w:val="center"/>
        <w:rPr>
          <w:rFonts w:ascii="Times New Roman" w:hAnsi="Times New Roman"/>
          <w:b/>
          <w:color w:val="000000"/>
          <w:kern w:val="2"/>
          <w:sz w:val="40"/>
          <w:szCs w:val="40"/>
          <w:lang w:eastAsia="ru-RU"/>
        </w:rPr>
      </w:pPr>
      <w:r w:rsidRPr="00764D6C">
        <w:rPr>
          <w:rFonts w:ascii="Times New Roman" w:hAnsi="Times New Roman"/>
          <w:b/>
          <w:color w:val="000000"/>
          <w:kern w:val="2"/>
          <w:sz w:val="40"/>
          <w:szCs w:val="40"/>
          <w:lang w:eastAsia="ru-RU"/>
        </w:rPr>
        <w:t>муниципального образования</w:t>
      </w:r>
    </w:p>
    <w:p w:rsidR="00DF4491" w:rsidRPr="00764D6C" w:rsidRDefault="00DF4491" w:rsidP="00764D6C">
      <w:pPr>
        <w:keepLines/>
        <w:widowControl w:val="0"/>
        <w:spacing w:after="0" w:line="240" w:lineRule="auto"/>
        <w:jc w:val="center"/>
        <w:rPr>
          <w:rFonts w:ascii="Times New Roman" w:hAnsi="Times New Roman"/>
          <w:b/>
          <w:color w:val="000000"/>
          <w:sz w:val="40"/>
          <w:szCs w:val="40"/>
          <w:lang w:eastAsia="ru-RU"/>
        </w:rPr>
      </w:pPr>
      <w:r>
        <w:rPr>
          <w:rFonts w:ascii="Times New Roman" w:hAnsi="Times New Roman"/>
          <w:b/>
          <w:color w:val="000000"/>
          <w:sz w:val="40"/>
          <w:szCs w:val="40"/>
          <w:lang w:eastAsia="ru-RU"/>
        </w:rPr>
        <w:t>«село Советское</w:t>
      </w:r>
      <w:r w:rsidRPr="00764D6C">
        <w:rPr>
          <w:rFonts w:ascii="Times New Roman" w:hAnsi="Times New Roman"/>
          <w:b/>
          <w:color w:val="000000"/>
          <w:sz w:val="40"/>
          <w:szCs w:val="40"/>
          <w:lang w:eastAsia="ru-RU"/>
        </w:rPr>
        <w:t>»</w:t>
      </w:r>
    </w:p>
    <w:p w:rsidR="00DF4491" w:rsidRPr="00764D6C" w:rsidRDefault="00DF4491" w:rsidP="00764D6C">
      <w:pPr>
        <w:keepLines/>
        <w:widowControl w:val="0"/>
        <w:spacing w:after="0" w:line="240" w:lineRule="auto"/>
        <w:jc w:val="center"/>
        <w:rPr>
          <w:rFonts w:ascii="Times New Roman" w:hAnsi="Times New Roman"/>
          <w:b/>
          <w:color w:val="000000"/>
          <w:sz w:val="40"/>
          <w:szCs w:val="40"/>
          <w:lang w:eastAsia="ru-RU"/>
        </w:rPr>
      </w:pPr>
      <w:r>
        <w:rPr>
          <w:rFonts w:ascii="Times New Roman" w:hAnsi="Times New Roman"/>
          <w:b/>
          <w:color w:val="000000"/>
          <w:kern w:val="2"/>
          <w:sz w:val="40"/>
          <w:szCs w:val="40"/>
          <w:lang w:eastAsia="ru-RU"/>
        </w:rPr>
        <w:t xml:space="preserve">Хасавюртовского </w:t>
      </w:r>
      <w:r w:rsidRPr="00764D6C">
        <w:rPr>
          <w:rFonts w:ascii="Times New Roman" w:hAnsi="Times New Roman"/>
          <w:b/>
          <w:color w:val="000000"/>
          <w:kern w:val="2"/>
          <w:sz w:val="40"/>
          <w:szCs w:val="40"/>
          <w:lang w:eastAsia="ru-RU"/>
        </w:rPr>
        <w:t xml:space="preserve">района </w:t>
      </w:r>
    </w:p>
    <w:p w:rsidR="00DF4491" w:rsidRPr="00764D6C" w:rsidRDefault="00DF4491" w:rsidP="00764D6C">
      <w:pPr>
        <w:keepLines/>
        <w:widowControl w:val="0"/>
        <w:spacing w:after="0" w:line="240" w:lineRule="auto"/>
        <w:jc w:val="center"/>
        <w:rPr>
          <w:rFonts w:ascii="Times New Roman" w:hAnsi="Times New Roman"/>
          <w:b/>
          <w:color w:val="000000"/>
          <w:sz w:val="40"/>
          <w:szCs w:val="40"/>
          <w:lang w:eastAsia="ru-RU"/>
        </w:rPr>
      </w:pPr>
      <w:r w:rsidRPr="00764D6C">
        <w:rPr>
          <w:rFonts w:ascii="Times New Roman" w:hAnsi="Times New Roman"/>
          <w:b/>
          <w:color w:val="000000"/>
          <w:sz w:val="40"/>
          <w:szCs w:val="40"/>
          <w:lang w:eastAsia="ru-RU"/>
        </w:rPr>
        <w:t xml:space="preserve">Республики Дагестан </w:t>
      </w:r>
    </w:p>
    <w:p w:rsidR="00DF4491" w:rsidRPr="00764D6C" w:rsidRDefault="00DF4491" w:rsidP="00764D6C">
      <w:pPr>
        <w:keepLines/>
        <w:widowControl w:val="0"/>
        <w:spacing w:after="0" w:line="240" w:lineRule="auto"/>
        <w:jc w:val="center"/>
        <w:rPr>
          <w:rFonts w:ascii="Times New Roman" w:hAnsi="Times New Roman"/>
          <w:b/>
          <w:color w:val="000000"/>
          <w:sz w:val="40"/>
          <w:szCs w:val="40"/>
          <w:lang w:eastAsia="ru-RU"/>
        </w:rPr>
      </w:pPr>
      <w:r w:rsidRPr="00764D6C">
        <w:rPr>
          <w:rFonts w:ascii="Times New Roman" w:hAnsi="Times New Roman"/>
          <w:b/>
          <w:color w:val="000000"/>
          <w:sz w:val="40"/>
          <w:szCs w:val="40"/>
          <w:lang w:eastAsia="ru-RU"/>
        </w:rPr>
        <w:t>сельское поселение</w:t>
      </w:r>
    </w:p>
    <w:p w:rsidR="00DF4491" w:rsidRPr="00764D6C" w:rsidRDefault="00DF4491" w:rsidP="00764D6C">
      <w:pPr>
        <w:keepLines/>
        <w:widowControl w:val="0"/>
        <w:spacing w:after="0" w:line="240" w:lineRule="auto"/>
        <w:jc w:val="center"/>
        <w:rPr>
          <w:rFonts w:ascii="Times New Roman" w:hAnsi="Times New Roman"/>
          <w:b/>
          <w:color w:val="000000"/>
          <w:sz w:val="24"/>
          <w:szCs w:val="24"/>
          <w:lang w:eastAsia="ru-RU"/>
        </w:rPr>
      </w:pPr>
    </w:p>
    <w:p w:rsidR="00DF4491" w:rsidRPr="00764D6C" w:rsidRDefault="00DF449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DF4491" w:rsidRPr="00764D6C" w:rsidRDefault="00DF449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DF4491" w:rsidRPr="00764D6C" w:rsidRDefault="00DF449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DF4491" w:rsidRPr="00764D6C" w:rsidRDefault="00DF449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DF4491" w:rsidRPr="00764D6C" w:rsidRDefault="00DF449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DF4491" w:rsidRPr="00764D6C" w:rsidRDefault="00DF449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DF4491" w:rsidRPr="00764D6C" w:rsidRDefault="00DF449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DF4491" w:rsidRPr="00764D6C" w:rsidRDefault="00DF449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DF4491" w:rsidRPr="00764D6C" w:rsidRDefault="00DF449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DF4491" w:rsidRPr="00764D6C" w:rsidRDefault="00DF449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DF4491" w:rsidRPr="00764D6C" w:rsidRDefault="00DF449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DF4491" w:rsidRPr="00764D6C" w:rsidRDefault="00DF449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DF4491" w:rsidRPr="00764D6C" w:rsidRDefault="00DF449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DF4491" w:rsidRPr="00764D6C" w:rsidRDefault="00DF449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DF4491" w:rsidRPr="00764D6C" w:rsidRDefault="00DF449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DF4491" w:rsidRPr="00764D6C" w:rsidRDefault="00DF4491" w:rsidP="00764D6C">
      <w:pPr>
        <w:keepLines/>
        <w:widowControl w:val="0"/>
        <w:spacing w:after="0" w:line="240" w:lineRule="auto"/>
        <w:jc w:val="center"/>
        <w:rPr>
          <w:rFonts w:ascii="Times New Roman" w:hAnsi="Times New Roman"/>
          <w:b/>
          <w:color w:val="000000"/>
          <w:kern w:val="2"/>
          <w:sz w:val="24"/>
          <w:szCs w:val="24"/>
          <w:lang w:eastAsia="ru-RU"/>
        </w:rPr>
      </w:pPr>
    </w:p>
    <w:p w:rsidR="00DF4491" w:rsidRPr="00764D6C" w:rsidRDefault="00DF4491" w:rsidP="00764D6C">
      <w:pPr>
        <w:keepLines/>
        <w:widowControl w:val="0"/>
        <w:spacing w:after="0" w:line="240" w:lineRule="auto"/>
        <w:jc w:val="center"/>
        <w:rPr>
          <w:rFonts w:ascii="Times New Roman" w:hAnsi="Times New Roman"/>
          <w:b/>
          <w:color w:val="000000"/>
          <w:kern w:val="2"/>
          <w:sz w:val="24"/>
          <w:szCs w:val="24"/>
          <w:lang w:eastAsia="ru-RU"/>
        </w:rPr>
      </w:pPr>
    </w:p>
    <w:p w:rsidR="00DF4491" w:rsidRPr="00764D6C" w:rsidRDefault="00DF4491" w:rsidP="00764D6C">
      <w:pPr>
        <w:keepLines/>
        <w:widowControl w:val="0"/>
        <w:spacing w:after="0" w:line="240" w:lineRule="auto"/>
        <w:jc w:val="center"/>
        <w:rPr>
          <w:rFonts w:ascii="Times New Roman" w:hAnsi="Times New Roman"/>
          <w:b/>
          <w:color w:val="000000"/>
          <w:kern w:val="2"/>
          <w:sz w:val="24"/>
          <w:szCs w:val="24"/>
          <w:lang w:eastAsia="ru-RU"/>
        </w:rPr>
      </w:pPr>
    </w:p>
    <w:p w:rsidR="00DF4491" w:rsidRDefault="00DF4491" w:rsidP="00764D6C">
      <w:pPr>
        <w:keepLines/>
        <w:widowControl w:val="0"/>
        <w:spacing w:after="0" w:line="240" w:lineRule="auto"/>
        <w:jc w:val="center"/>
        <w:rPr>
          <w:rFonts w:ascii="Times New Roman" w:hAnsi="Times New Roman"/>
          <w:b/>
          <w:color w:val="000000"/>
          <w:kern w:val="2"/>
          <w:sz w:val="24"/>
          <w:szCs w:val="24"/>
          <w:lang w:eastAsia="ru-RU"/>
        </w:rPr>
      </w:pPr>
      <w:smartTag w:uri="urn:schemas-microsoft-com:office:smarttags" w:element="metricconverter">
        <w:smartTagPr>
          <w:attr w:name="ProductID" w:val="2021 г"/>
        </w:smartTagPr>
        <w:r>
          <w:rPr>
            <w:rFonts w:ascii="Times New Roman" w:hAnsi="Times New Roman"/>
            <w:b/>
            <w:color w:val="000000"/>
            <w:kern w:val="2"/>
            <w:sz w:val="24"/>
            <w:szCs w:val="24"/>
            <w:lang w:eastAsia="ru-RU"/>
          </w:rPr>
          <w:t>2021</w:t>
        </w:r>
        <w:r w:rsidRPr="00764D6C">
          <w:rPr>
            <w:rFonts w:ascii="Times New Roman" w:hAnsi="Times New Roman"/>
            <w:b/>
            <w:color w:val="000000"/>
            <w:kern w:val="2"/>
            <w:sz w:val="24"/>
            <w:szCs w:val="24"/>
            <w:lang w:eastAsia="ru-RU"/>
          </w:rPr>
          <w:t xml:space="preserve"> г</w:t>
        </w:r>
      </w:smartTag>
      <w:r w:rsidRPr="00764D6C">
        <w:rPr>
          <w:rFonts w:ascii="Times New Roman" w:hAnsi="Times New Roman"/>
          <w:b/>
          <w:color w:val="000000"/>
          <w:kern w:val="2"/>
          <w:sz w:val="24"/>
          <w:szCs w:val="24"/>
          <w:lang w:eastAsia="ru-RU"/>
        </w:rPr>
        <w:t>.</w:t>
      </w:r>
    </w:p>
    <w:p w:rsidR="00DF4491" w:rsidRDefault="00DF4491" w:rsidP="00764D6C">
      <w:pPr>
        <w:keepLines/>
        <w:widowControl w:val="0"/>
        <w:spacing w:after="0" w:line="240" w:lineRule="auto"/>
        <w:jc w:val="center"/>
        <w:rPr>
          <w:rFonts w:ascii="Times New Roman" w:hAnsi="Times New Roman"/>
          <w:b/>
          <w:color w:val="000000"/>
          <w:kern w:val="2"/>
          <w:sz w:val="24"/>
          <w:szCs w:val="24"/>
          <w:lang w:eastAsia="ru-RU"/>
        </w:rPr>
      </w:pPr>
    </w:p>
    <w:p w:rsidR="00DF4491" w:rsidRDefault="00DF4491" w:rsidP="00764D6C">
      <w:pPr>
        <w:keepLines/>
        <w:widowControl w:val="0"/>
        <w:spacing w:after="0" w:line="240" w:lineRule="auto"/>
        <w:jc w:val="center"/>
        <w:rPr>
          <w:rFonts w:ascii="Times New Roman" w:hAnsi="Times New Roman"/>
          <w:b/>
          <w:color w:val="000000"/>
          <w:kern w:val="2"/>
          <w:sz w:val="24"/>
          <w:szCs w:val="24"/>
          <w:lang w:eastAsia="ru-RU"/>
        </w:rPr>
      </w:pPr>
    </w:p>
    <w:p w:rsidR="00DF4491" w:rsidRDefault="00DF4491" w:rsidP="00764D6C">
      <w:pPr>
        <w:keepLines/>
        <w:widowControl w:val="0"/>
        <w:spacing w:after="0" w:line="240" w:lineRule="auto"/>
        <w:jc w:val="center"/>
        <w:rPr>
          <w:rFonts w:ascii="Times New Roman" w:hAnsi="Times New Roman"/>
          <w:b/>
          <w:color w:val="000000"/>
          <w:kern w:val="2"/>
          <w:sz w:val="24"/>
          <w:szCs w:val="24"/>
          <w:lang w:eastAsia="ru-RU"/>
        </w:rPr>
      </w:pPr>
    </w:p>
    <w:p w:rsidR="00DF4491" w:rsidRDefault="00DF4491" w:rsidP="00764D6C">
      <w:pPr>
        <w:keepLines/>
        <w:widowControl w:val="0"/>
        <w:spacing w:after="0" w:line="240" w:lineRule="auto"/>
        <w:jc w:val="center"/>
        <w:rPr>
          <w:rFonts w:ascii="Times New Roman" w:hAnsi="Times New Roman"/>
          <w:b/>
          <w:color w:val="000000"/>
          <w:kern w:val="2"/>
          <w:sz w:val="24"/>
          <w:szCs w:val="24"/>
          <w:lang w:eastAsia="ru-RU"/>
        </w:rPr>
      </w:pPr>
    </w:p>
    <w:p w:rsidR="00DF4491" w:rsidRDefault="00DF4491" w:rsidP="00764D6C">
      <w:pPr>
        <w:keepLines/>
        <w:widowControl w:val="0"/>
        <w:spacing w:after="0" w:line="240" w:lineRule="auto"/>
        <w:jc w:val="center"/>
        <w:rPr>
          <w:rFonts w:ascii="Times New Roman" w:hAnsi="Times New Roman"/>
          <w:b/>
          <w:color w:val="000000"/>
          <w:kern w:val="2"/>
          <w:sz w:val="24"/>
          <w:szCs w:val="24"/>
          <w:lang w:eastAsia="ru-RU"/>
        </w:rPr>
      </w:pPr>
    </w:p>
    <w:p w:rsidR="00DF4491" w:rsidRPr="00764D6C" w:rsidRDefault="00DF4491" w:rsidP="00764D6C">
      <w:pPr>
        <w:keepLines/>
        <w:widowControl w:val="0"/>
        <w:spacing w:after="0" w:line="240" w:lineRule="auto"/>
        <w:jc w:val="center"/>
        <w:rPr>
          <w:rFonts w:ascii="Times New Roman" w:hAnsi="Times New Roman"/>
          <w:b/>
          <w:color w:val="000000"/>
          <w:kern w:val="2"/>
          <w:sz w:val="24"/>
          <w:szCs w:val="24"/>
          <w:lang w:eastAsia="ru-RU"/>
        </w:rPr>
      </w:pPr>
    </w:p>
    <w:p w:rsidR="00DF4491"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Устав муниципального образования сельского поселения «</w:t>
      </w:r>
      <w:r>
        <w:rPr>
          <w:rFonts w:ascii="Times New Roman" w:hAnsi="Times New Roman"/>
          <w:sz w:val="24"/>
          <w:szCs w:val="24"/>
          <w:lang w:eastAsia="ru-RU"/>
        </w:rPr>
        <w:t xml:space="preserve">село Советское»  Хасавюртовского </w:t>
      </w:r>
      <w:r w:rsidRPr="009A53E4">
        <w:rPr>
          <w:rFonts w:ascii="Times New Roman" w:hAnsi="Times New Roman"/>
          <w:sz w:val="24"/>
          <w:szCs w:val="24"/>
          <w:lang w:eastAsia="ru-RU"/>
        </w:rPr>
        <w:t>района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I. ОБЩИЕ ПОЛОЖЕНИЯ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 Наименование и правовой статус муниципального образования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Официальное наименование муниципального образования – «</w:t>
      </w:r>
      <w:r>
        <w:rPr>
          <w:rFonts w:ascii="Times New Roman" w:hAnsi="Times New Roman"/>
          <w:sz w:val="24"/>
          <w:szCs w:val="24"/>
          <w:lang w:eastAsia="ru-RU"/>
        </w:rPr>
        <w:t xml:space="preserve">село Советское»  Хасавюртовского </w:t>
      </w:r>
      <w:r w:rsidRPr="009A53E4">
        <w:rPr>
          <w:rFonts w:ascii="Times New Roman" w:hAnsi="Times New Roman"/>
          <w:sz w:val="24"/>
          <w:szCs w:val="24"/>
          <w:lang w:eastAsia="ru-RU"/>
        </w:rPr>
        <w:t>района Республики Дагестан.</w:t>
      </w:r>
    </w:p>
    <w:p w:rsidR="00DF4491" w:rsidRPr="009A53E4" w:rsidRDefault="00DF4491" w:rsidP="000E41FA">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Муниципальное образование «</w:t>
      </w:r>
      <w:r>
        <w:rPr>
          <w:rFonts w:ascii="Times New Roman" w:hAnsi="Times New Roman"/>
          <w:sz w:val="24"/>
          <w:szCs w:val="24"/>
          <w:lang w:eastAsia="ru-RU"/>
        </w:rPr>
        <w:t xml:space="preserve">село Советское»  Хасавюртовского </w:t>
      </w:r>
      <w:r w:rsidRPr="009A53E4">
        <w:rPr>
          <w:rFonts w:ascii="Times New Roman" w:hAnsi="Times New Roman"/>
          <w:sz w:val="24"/>
          <w:szCs w:val="24"/>
          <w:lang w:eastAsia="ru-RU"/>
        </w:rPr>
        <w:t xml:space="preserve">района Республики Дагестан наделено статусом сельского поселения (далее - сельское </w:t>
      </w:r>
      <w:r>
        <w:rPr>
          <w:rFonts w:ascii="Times New Roman" w:hAnsi="Times New Roman"/>
          <w:sz w:val="24"/>
          <w:szCs w:val="24"/>
          <w:lang w:eastAsia="ru-RU"/>
        </w:rPr>
        <w:t>поселение)</w:t>
      </w:r>
      <w:r w:rsidRPr="003669EF">
        <w:rPr>
          <w:color w:val="000000"/>
          <w:sz w:val="27"/>
          <w:szCs w:val="27"/>
        </w:rPr>
        <w:t xml:space="preserve"> </w:t>
      </w:r>
      <w:r w:rsidRPr="003669EF">
        <w:rPr>
          <w:rFonts w:ascii="Times New Roman" w:hAnsi="Times New Roman"/>
          <w:color w:val="000000"/>
          <w:sz w:val="24"/>
          <w:szCs w:val="24"/>
        </w:rPr>
        <w:t>Законом Республики Дагестан от 13.01.2005г. № 6 «О статусе муниципальных образований Республики Дагестан».</w:t>
      </w:r>
      <w:r>
        <w:rPr>
          <w:rFonts w:ascii="Times New Roman" w:hAnsi="Times New Roman"/>
          <w:sz w:val="24"/>
          <w:szCs w:val="24"/>
          <w:lang w:eastAsia="ru-RU"/>
        </w:rPr>
        <w:t xml:space="preserve"> </w:t>
      </w:r>
      <w:r w:rsidRPr="009A53E4">
        <w:rPr>
          <w:rFonts w:ascii="Times New Roman" w:hAnsi="Times New Roman"/>
          <w:sz w:val="24"/>
          <w:szCs w:val="24"/>
          <w:lang w:eastAsia="ru-RU"/>
        </w:rPr>
        <w:t xml:space="preserve"> </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 Состав территории и границы сельского поселения</w:t>
      </w:r>
    </w:p>
    <w:p w:rsidR="00DF4491" w:rsidRDefault="00DF449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w:t>
      </w:r>
      <w:r w:rsidRPr="009A53E4">
        <w:rPr>
          <w:rFonts w:ascii="Times New Roman" w:hAnsi="Times New Roman"/>
          <w:sz w:val="24"/>
          <w:szCs w:val="24"/>
          <w:lang w:eastAsia="ru-RU"/>
        </w:rPr>
        <w:t xml:space="preserve">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w:t>
      </w:r>
      <w:r>
        <w:rPr>
          <w:rFonts w:ascii="Times New Roman" w:hAnsi="Times New Roman"/>
          <w:sz w:val="24"/>
          <w:szCs w:val="24"/>
          <w:lang w:eastAsia="ru-RU"/>
        </w:rPr>
        <w:t>сельского</w:t>
      </w:r>
      <w:r w:rsidRPr="009A53E4">
        <w:rPr>
          <w:rFonts w:ascii="Times New Roman" w:hAnsi="Times New Roman"/>
          <w:sz w:val="24"/>
          <w:szCs w:val="24"/>
          <w:lang w:eastAsia="ru-RU"/>
        </w:rPr>
        <w:t xml:space="preserve"> поселения, земли рекреационного назначения, земли д</w:t>
      </w:r>
      <w:r>
        <w:rPr>
          <w:rFonts w:ascii="Times New Roman" w:hAnsi="Times New Roman"/>
          <w:sz w:val="24"/>
          <w:szCs w:val="24"/>
          <w:lang w:eastAsia="ru-RU"/>
        </w:rPr>
        <w:t>ля развития сельского поселения, независимо от форм собственности и целевого назначения.</w:t>
      </w:r>
    </w:p>
    <w:p w:rsidR="00DF4491" w:rsidRDefault="00DF4491" w:rsidP="00016269">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Административным центром сельского поселения является село Советское.</w:t>
      </w:r>
    </w:p>
    <w:p w:rsidR="00DF4491" w:rsidRPr="009A53E4" w:rsidRDefault="00DF4491" w:rsidP="00451BB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w:t>
      </w:r>
      <w:r w:rsidRPr="009A53E4">
        <w:rPr>
          <w:rFonts w:ascii="Times New Roman" w:hAnsi="Times New Roman"/>
          <w:sz w:val="24"/>
          <w:szCs w:val="24"/>
          <w:lang w:eastAsia="ru-RU"/>
        </w:rPr>
        <w:t xml:space="preserve">. Территория сельского поселения входит в состав территории </w:t>
      </w:r>
      <w:r>
        <w:rPr>
          <w:rFonts w:ascii="Times New Roman" w:hAnsi="Times New Roman"/>
          <w:sz w:val="24"/>
          <w:szCs w:val="24"/>
          <w:lang w:eastAsia="ru-RU"/>
        </w:rPr>
        <w:t xml:space="preserve">Хасавюртовского </w:t>
      </w:r>
      <w:r w:rsidRPr="009A53E4">
        <w:rPr>
          <w:rFonts w:ascii="Times New Roman" w:hAnsi="Times New Roman"/>
          <w:sz w:val="24"/>
          <w:szCs w:val="24"/>
          <w:lang w:eastAsia="ru-RU"/>
        </w:rPr>
        <w:t>района, расположенного на территории Республики Дагестан.</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 Границы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Границы сельского поселения установлены Законом Республики Дагестан от 12.03.2012 №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 Официальные символы сельского поселения и порядок их использования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Официальные символы сельского поселения подлежат государственной регистрации в порядке, установленном федеральным законодательством.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II. Правовые основы организации местного самоуправления в сельском поселении</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 Правовая основа местного самоуправления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Правовую основу местного самоуправления сельского поселения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от 06.10.2003г. №131-ФЗ «Об общих принципах организации местного самоуправления в Российской Федерации» (далее Федеральный закон от 06.10.2003г. №131-ФЗ),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иные муниципальные правовые акты.</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Местное самоуправление в сельском поселении осуществляется на основе принципов:</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соблюдения прав и свобод человека и гражданина;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государственных гарантий осуществления местного самоуправления;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законности;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гласности;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самостоятельности местного самоуправления в решении вопросов местного значения;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выборности органов и должностных лиц местного самоуправления;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7) ответственности органов и должностных лиц местного самоуправления перед населением сельского поселения и перед государством. </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 Вопросы местного значения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К вопросам местного значения сельского поселения относятся: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установление, изменение и отмена местных налогов и сборов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владение, пользование и распоряжение имуществом, находящимся в муниципальной собственности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обеспечение первичных мер пожарной безопасности в границах населенных пунктов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создание условий для обеспечения жителей сельского поселения услугами связи, общественного питания, торговли и бытового обслуживания;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создание условий для организации досуга и обеспечения жителей сельского поселения услугами организаций культуры;</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формирование архивных фондов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утверждение правил благоустройства территории сельского поселения, осуществление контроля за их соблюдением, организация благоустройства территории сельского поселения в соответствии с указанными правилами;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организация и осуществление мероприятий по работе с детьми и молодежью в поселении;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F4491" w:rsidRPr="009A53E4" w:rsidRDefault="00DF4491" w:rsidP="00AB5214">
      <w:pPr>
        <w:spacing w:after="0" w:line="240" w:lineRule="auto"/>
        <w:ind w:firstLine="567"/>
        <w:jc w:val="both"/>
        <w:rPr>
          <w:rFonts w:ascii="Times New Roman" w:hAnsi="Times New Roman"/>
          <w:sz w:val="24"/>
          <w:szCs w:val="24"/>
        </w:rPr>
      </w:pPr>
      <w:r w:rsidRPr="009A53E4">
        <w:rPr>
          <w:rFonts w:ascii="Times New Roman" w:hAnsi="Times New Roman"/>
          <w:sz w:val="24"/>
          <w:szCs w:val="24"/>
          <w:lang w:eastAsia="ru-RU"/>
        </w:rPr>
        <w:t xml:space="preserve">14) </w:t>
      </w:r>
      <w:r w:rsidRPr="009A53E4">
        <w:rPr>
          <w:rFonts w:ascii="Times New Roman" w:hAnsi="Times New Roman"/>
          <w:sz w:val="24"/>
          <w:szCs w:val="24"/>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Органы местного самоуправления сельского поселения вправе заключать соглашения с органами местного самоуправления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в соответствии с Бюджетным кодексом Российской Федерации.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Органы местного самоуправления сельского поселения имеют право на: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создание музеев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совершение нотариальных действий, предусмотренных законодательством, в случае отсутствия в сельском поселении нотариуса;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участие в осуществлении деятельности по опеке и попечительству;</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создание муниципальной пожарной охраны;</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создание условий для развития туризма;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DF4491" w:rsidRPr="009A53E4" w:rsidRDefault="00DF4491"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DF4491" w:rsidRPr="009A53E4" w:rsidRDefault="00DF4491"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осуществление деятельности по обращению с животными без владельцев, обитающими на территории поселения;</w:t>
      </w:r>
    </w:p>
    <w:p w:rsidR="00DF4491" w:rsidRPr="009A53E4" w:rsidRDefault="00DF4491"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DF4491" w:rsidRPr="009A53E4" w:rsidRDefault="00DF4491"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F4491" w:rsidRDefault="00DF4491"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осуществление мероприятий по защите прав потребителей, предусмотренных Законом Российской Федерации от 7 февраля 1992 года № 2300-1 «О защ</w:t>
      </w:r>
      <w:r>
        <w:rPr>
          <w:rFonts w:ascii="Times New Roman" w:hAnsi="Times New Roman"/>
          <w:sz w:val="24"/>
          <w:szCs w:val="24"/>
          <w:lang w:eastAsia="ru-RU"/>
        </w:rPr>
        <w:t>ите прав потребителей»;</w:t>
      </w:r>
    </w:p>
    <w:p w:rsidR="00DF4491" w:rsidRDefault="00DF4491" w:rsidP="0013781B">
      <w:pPr>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lang w:eastAsia="ru-RU"/>
        </w:rPr>
        <w:t>16</w:t>
      </w:r>
      <w:r w:rsidRPr="00016269">
        <w:rPr>
          <w:rFonts w:ascii="Times New Roman" w:hAnsi="Times New Roman"/>
          <w:sz w:val="24"/>
          <w:szCs w:val="24"/>
          <w:lang w:eastAsia="ru-RU"/>
        </w:rPr>
        <w:t xml:space="preserve">) </w:t>
      </w:r>
      <w:r w:rsidRPr="00016269">
        <w:rPr>
          <w:rFonts w:ascii="Times New Roman" w:hAnsi="Times New Roman"/>
          <w:sz w:val="24"/>
          <w:szCs w:val="24"/>
        </w:rPr>
        <w:t xml:space="preserve">предоставление сотруднику, замещающему должность участкового уполномоченного полиции, и членам его семьи жилого помещения на период замещения </w:t>
      </w:r>
      <w:r>
        <w:rPr>
          <w:rFonts w:ascii="Times New Roman" w:hAnsi="Times New Roman"/>
          <w:sz w:val="24"/>
          <w:szCs w:val="24"/>
        </w:rPr>
        <w:t>сотрудником указанной должности;</w:t>
      </w:r>
    </w:p>
    <w:p w:rsidR="00DF4491" w:rsidRDefault="00DF4491" w:rsidP="0013781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DF4491" w:rsidRPr="00016269" w:rsidRDefault="00DF4491" w:rsidP="0013781B">
      <w:pPr>
        <w:autoSpaceDE w:val="0"/>
        <w:autoSpaceDN w:val="0"/>
        <w:adjustRightInd w:val="0"/>
        <w:spacing w:after="0"/>
        <w:ind w:firstLine="709"/>
        <w:jc w:val="both"/>
        <w:rPr>
          <w:rFonts w:ascii="Times New Roman" w:hAnsi="Times New Roman"/>
          <w:sz w:val="24"/>
          <w:szCs w:val="24"/>
        </w:rPr>
      </w:pP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06.10.2003г.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8. Полномочия органов местного самоуправления по решению вопросов местного значения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целях решения вопросов местного значения органы местного самоуправления сельского поселения обладают следующими полномочиями: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принятие устава сельского поселения и внесение в него изменений и дополнений, издание муниципальных правовых актов;</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установление официальных символов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rsidR="00DF4491" w:rsidRPr="009A53E4" w:rsidRDefault="00DF4491" w:rsidP="00E1417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w:t>
      </w:r>
      <w:r w:rsidRPr="009A53E4">
        <w:rPr>
          <w:rFonts w:ascii="Times New Roman" w:hAnsi="Times New Roman"/>
          <w:sz w:val="24"/>
          <w:szCs w:val="24"/>
          <w:lang w:eastAsia="ru-RU"/>
        </w:rPr>
        <w:t>)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w:t>
      </w:r>
      <w:r w:rsidRPr="009A53E4">
        <w:rPr>
          <w:rFonts w:ascii="Times New Roman" w:hAnsi="Times New Roman"/>
          <w:sz w:val="24"/>
          <w:szCs w:val="24"/>
          <w:lang w:eastAsia="ru-RU"/>
        </w:rPr>
        <w:t>)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8</w:t>
      </w:r>
      <w:r w:rsidRPr="009A53E4">
        <w:rPr>
          <w:rFonts w:ascii="Times New Roman" w:hAnsi="Times New Roman"/>
          <w:sz w:val="24"/>
          <w:szCs w:val="24"/>
          <w:lang w:eastAsia="ru-RU"/>
        </w:rPr>
        <w:t>)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9</w:t>
      </w:r>
      <w:r w:rsidRPr="009A53E4">
        <w:rPr>
          <w:rFonts w:ascii="Times New Roman" w:hAnsi="Times New Roman"/>
          <w:sz w:val="24"/>
          <w:szCs w:val="24"/>
          <w:lang w:eastAsia="ru-RU"/>
        </w:rPr>
        <w:t>)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сельского поселения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w:t>
      </w:r>
      <w:r w:rsidRPr="009A53E4">
        <w:rPr>
          <w:rFonts w:ascii="Times New Roman" w:hAnsi="Times New Roman"/>
          <w:sz w:val="24"/>
          <w:szCs w:val="24"/>
          <w:lang w:eastAsia="ru-RU"/>
        </w:rPr>
        <w:t>) осуществление международных и внешнеэкономических связей в соответствии с федеральными законами;</w:t>
      </w:r>
    </w:p>
    <w:p w:rsidR="00DF4491" w:rsidRPr="009A53E4" w:rsidRDefault="00DF449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w:t>
      </w:r>
      <w:r w:rsidRPr="009A53E4">
        <w:rPr>
          <w:rFonts w:ascii="Times New Roman" w:hAnsi="Times New Roman"/>
          <w:sz w:val="24"/>
          <w:szCs w:val="24"/>
          <w:lang w:eastAsia="ru-RU"/>
        </w:rPr>
        <w:t>)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DF4491" w:rsidRPr="009A53E4" w:rsidRDefault="00DF449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12</w:t>
      </w:r>
      <w:r w:rsidRPr="009A53E4">
        <w:rPr>
          <w:rFonts w:ascii="Times New Roman" w:hAnsi="Times New Roman"/>
          <w:sz w:val="24"/>
          <w:szCs w:val="24"/>
          <w:lang w:eastAsia="ru-RU"/>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DF4491" w:rsidRPr="009A53E4" w:rsidRDefault="00DF449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13</w:t>
      </w:r>
      <w:r w:rsidRPr="009A53E4">
        <w:rPr>
          <w:rFonts w:ascii="Times New Roman" w:hAnsi="Times New Roman"/>
          <w:sz w:val="24"/>
          <w:szCs w:val="24"/>
          <w:lang w:eastAsia="ru-RU"/>
        </w:rPr>
        <w:t xml:space="preserve">) иными полномочиями в соответствии с Федеральным законом </w:t>
      </w:r>
      <w:r w:rsidRPr="009A53E4">
        <w:rPr>
          <w:rFonts w:ascii="Times New Roman" w:hAnsi="Times New Roman"/>
          <w:sz w:val="24"/>
          <w:szCs w:val="24"/>
          <w:lang w:eastAsia="ru-RU"/>
        </w:rPr>
        <w:br/>
        <w:t>от 06.10.2003 г. № 131-ФЗ, уставом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9. Осуществление органами местного самоуправления отдельных государственных полномочий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Полномочия органов местного самоуправления, установленные федеральными законами и законами Республики Дагестан по вопросам, не отнесенным в соответствии с Федеральным законом от 06.10.2003г. №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Республики Дагестан, отдельными государственными полномочиями Республики Дагестан – законами Республики Дагестан. Наделение органов местного самоуправления отдельными государственными полномочиями иными нормативными правовыми актами не допускается.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Финансовое обеспечение отдельных государственных полномочий, переданных органам местного самоуправления сельского поселения, осуществляется только за счет предоставляемых бюджету сельского поселения субвенций из соответствующих бюджетов.</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Органы местного самоуправления сельского поселения могут наделяться отдельными государственными полномочиями Российской Федерации и Республики Дагестан на неограниченный срок, либо если данные полномочия имеют определенный срок действия, на срок действия этих полномочий.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Органы местного самоуправления сельского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целях повышения эффективности осуществления отдельных государственных полномочий администрация сельского поселения вправе дополнительно использовать для их осуществления имущество, находящееся в муниципальной собственности сельского поселения, в случае, если данное имущество не используется для решения вопросов местного значения.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На осуществление отдельных государственных полномочий дополнительно могут направляться доходы, фактически полученные при исполнении бюджета сельского поселения сверх утвержденных решением о бюджете, в случае отсутствия просроченной задолженности сельского поселения по исполнению своих долговых и (или) бюджетных обязательств. Решение об использовании доходов, фактически полученных при исполнении бюджета сельского поселения сверх утвержденных решением о бюджете, для осуществления отдельных государственных полномочий принимается Собранием депутатов сельского поселения по представлению главы сельского поселения, возглавляющего администрацию сельского поселения с соблюдением требований Бюджетного кодекса Российской Федерации.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Признанное в судебном порядке несоответствие федеральных законов, республиканских законов, иных нормативных правовых актов Российской Федерации, предусматривающих наделение органов местного самоуправления сельского поселения отдельными государственными полномочиями, требованиям, предусмотренным Федеральным законом от 06.10.2003г. №131-ФЗ, является основанием для отказа от исполнения указанных полномочий.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Органы местного самоуправления несут ответственность за осуществление отдельных государственных полномочий в пределах выделенных сельскому поселению на эти цели материальных ресурсов и финансовых средств.</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Органы местного самоуправления и должностные лица местного самоуправления обязаны в соответствии с требованиями статьи 19 Федерального закона от 06.10.2003г. №131-ФЗ предоставлять уполномоченным государственным органам документы, связанные с осуществлением отдельных государственных полномочий.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10. Органы местного самоуправления сельского поселения вправе осуществлять расходы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на осуществление полномочий, не переданных им в соответствии со статьей 19 Федерального закона от 06.10.2003г. №131-ФЗ, если возможность осуществления таких расходов предусмотрена федеральными законами.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сельского поселения вправе устанавливать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Финансирование полномочий, предусмотренное настоящей частью, не является обязанностью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Органы местного самоуправления сельского поселения участвуют в осуществлении государственных полномочий, не переданных им в соответствии со статьей 19 Федерального закона от 06.10.2003г. №131-ФЗ, в случае принятия Собранием депутатов сельского поселения решения о реализации права на участие в осуществлении указанных полномочий.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III. Участие населения сельского поселения в осуществлении местного самоуправления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10. Права граждан Российской Федерации на осуществление местного самоуправления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Граждане Российской Федерации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Иностранные граждане, постоянно или преимущественного проживающие на территории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11. Местный референдум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 Дагестан от 08.12.2005г. №67).</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Местный референдум проводится на всей территории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Решение о проведении местного референдума принимается Собранием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 инициативе, выдвинутой гражданами Российской Федерации, имеющими право на участие в местном референдуме;</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по инициативе Собрания депутатов сельского поселения и Главы сельского поселения, выдвинутой ими совместно.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Инициатива проведения местного референдума, предусмотренная пунктом 1 части 3 настоящей статьи принадлежит гражданам Российской Федерации, имеющим право на участие в местном референдуме.</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Выдвинуть инициативу проведения местного референдума может группа граждан Российской Федерации в количестве не менее 10 человек, имеющих право на участие в местном референдуме, избирательное объединение, иное общественное объединение, устав которого предусматривает участие в выборах и (или) референдумах и которое зарегистрировано в порядке, определенным федеральным законом, на уровне, соответствующем уровню местного референдума, или на более высоком уровне, не позднее чем за один год до дня образования инициативной группы по проведению местного референдума - в этом случае руководящий орган этого избирательного объединения, иного общественного объединения независимо от его численности выступает в качестве инициативной группы по проведению местного референдума, а также Собрание депутатов сельского поселения и глава сельского поселения совместно.</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Инициативная группа по проведению местного референдума обращается в избирательную комиссию сельского поселения, которая со дня обращения инициативной группы действует в качестве комиссии местного референдума, с ходатайством о регистрации группы.</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В ходатайстве инициативной группы по проведению местного референдума должен (должны) содержаться вопрос (вопросы), предлагаемый (предлагаемые) инициативной группой для вынесения на местный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местный референдум. 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(соответственно уровню референдума), поддержавшими решение о выдвижении инициативы проведения референдума.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 ходатайству должен быть приложен протокол собрания инициативной группы по проведению местного референдума, на котором было принято решение о выдвижении инициативы проведения местного референдума.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Избирательная комиссия сельского поселения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случае соответствия указанных ходатайства и документов требованиям Федерального закона от 12.06.2002г. №67-ФЗ, Конституции Республики Дагестан, Закона Республики Дагестан от 08.12.2005г. №67, устава сельского поселения - о направлении их в Собрание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 противном случае - об отказе в регистрации инициативной группы.</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Собрание депутатов сельского поселения обязано проверить соответствие вопроса, предлагаемого для вынесения на местный референдум, требованиям Федерального закона от 12.06.2002г. №67-ФЗ. При этом срок проверки не может превышать 20 дней со дня поступления в Собрание депутатов сельского поселения ходатайства инициативной группы по проведению местного референдума и приложенных к нему документов.</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Если Собрание депутатов сельского поселения признает, что вопрос, выносимый на местный референдум, отвечает требованиям Федерального закона от 12.06.2002г. №67-ФЗ, избирательная комиссия сельского поселения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 Решение о регистрации инициативной группы по проведению местного референдума принимается в пятнадцатидневный срок со дня признания Собранием депутатов сельского поселения соответствия вопроса, выносимого на местный референдум, требованиям Федерального закона от 12.06.2002г. №67-ФЗ.</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Регистрационное свидетельство, форма которого утверждается Избирательной комиссией Республики Дагестан и которое выдается инициативной группе по проведению местного референдума, действительно до официального опубликования (обнародования) результатов местного референдума либо до принятия решения об отказе в проведении местного референдума.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Если Собрание депутатов сельского поселения признает, что выносимый на местный референдум вопрос не отвечает требованиям Федерального закона от 12.06.2002г. №67-ФЗ избирательная комиссия отказывает инициативной группе по проведению местного референдума в регистрации.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 отказа инициативной группе по проведению местного референдума в регистрации ей выдается решение избирательной комиссии сельского поселения, в котором указываются основания отказа.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Отказ в регистрации инициативной группы по проведению местного референдума может быть обжалован в порядке, установленном статьей 75 Федерального закона от 12.06.2002г. №67-ФЗ.</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Для назначения местного референдума инициативная группа по проведению местного референдума, должна представить в избирательную комиссию сельского поселения подписи участников местного референдума в поддержку инициативы его проведения. В случае выдвижения инициативы проведения местного референдума Собранием депутатов сельского поселения и главой сельского поселения совместно выдвижение инициативы оформляется правовыми актами Собрания депутатов сельского поселения и главы сельского поселения и сбор подписей в поддержку инициативы проведения местного референдума не требуется.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Инициативная группа по проведению местного референдума обязана собрать в поддержку инициативы проведения местного референдума четыре процента подписей от числа участников местного референдума, зарегистрированных на территории проведения местного референдума в соответствии с частью 9 статьи 13 Закона Республики Дагестан от 08.12.2005г. №67, но не менее 25 подписей.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Подписи могут собираться со дня, следующего за днем регистрации инициативной группы по проведению местного референдума. Подписные листы должны изготавливаться за счет средств фонда местного референдума. Период сбора подписей участников местного референдума в поддержку инициативы проведения местного референдума составляет 20 дней.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Наличие необходимого количества подписей участников местного референдума, собранных в поддержку инициативы проведения местного референдума, выдвинутой инициативной группой по проведению местного референдума или правовых актов Собрания депутатов сельского поселения и главы сельского поселения, принятых в установленном порядке, является основанием для назначения местного референдума.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Проверке подлежат 20 процентов представленных подписей от необходимого для назначения местного референдума количества подписей участников местного референдума.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 окончании проверки подписных листов составляется итоговый протокол, в котором указывается количество заявленных подписей, количество представленных подписей и количество проверенных подписей участников местного референдума, а также количество подписей, признанных недостоверными и (или) недействительными, с указанием оснований (причин) признания их таковыми. Копия протокола передается уполномоченному представителю инициативной группы по проведению местного референдума не позднее чем за двое суток до заседания комиссии, на котором должен рассматриваться вопрос о проведении местного референдума. Итоговый протокол прилагается к решению комиссии о результатах выдвижения инициативы проведения местного референдума. Избирательная комиссия сельского поселения, установившая соответствие порядка выдвижения инициативы проведения местного референдума требованиям Федерального закона от 12.06.2002г. №67-ФЗ, Закона Республики Дагестан от 08.12.2005г. №67, настоящего устава,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эти подписные листы, экземпляр протокола и копию своего постановления в Собрание депутатов сельского поселения. Копия постановления комиссии направляется также инициативной группе по проведению местного референдума.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В случае отказа в проведении местного референдума избирательная комиссия сельского поселения в течение одних суток с момента принятия ею решения об отказе в проведении местного референдума обязана выдать уполномоченному представителю инициативной группы по проведению местного референдума копию соответствующего решения с изложением оснований отказа.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 принятия комиссией решения об отказе в проведении местного референдума по предложенному вопросу члены соответствующей инициативной группы не могут в течение двух лет со дня принятия этого решения выступать повторно с инициативой проведения местного референдума по вопросу, имеющему такую же по смыслу или содержанию формулировку.</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 Назначенный судом местный референдум организуется избирательной комиссией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Голосование на местном референдуме может быть назначено только на воскресенье. 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Голосование на местном референдуме,  не позднее чем за 25 дней до назначенного дня голосования может быть перенесено Собранием депутатов сельского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Решение о назначении местного референдума, а также о перенесении дня голосования на местном референдуме в соответствии с частью 13 настоящей статьи подлежит официальному опубликованию в средствах массовой информации не позднее чем через пять дней со дня его принятия.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Default="00DF4491" w:rsidP="002F405F">
      <w:pPr>
        <w:spacing w:after="0" w:line="240" w:lineRule="auto"/>
        <w:ind w:firstLine="709"/>
        <w:jc w:val="both"/>
        <w:rPr>
          <w:rFonts w:ascii="Times New Roman" w:hAnsi="Times New Roman"/>
          <w:b/>
          <w:bCs/>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12. Муниципальные выборы</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Муниципальные выборы проводятся в целях избрания депутатов Собрания депутатов сельского поселения (далее – депутат (депутатов)) на основе всеобщего равного и прямого избирательного права при тайном голосовании.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Выборы депутатов Собрания депутатов се</w:t>
      </w:r>
      <w:r>
        <w:rPr>
          <w:rFonts w:ascii="Times New Roman" w:hAnsi="Times New Roman"/>
          <w:sz w:val="24"/>
          <w:szCs w:val="24"/>
          <w:lang w:eastAsia="ru-RU"/>
        </w:rPr>
        <w:t xml:space="preserve">льского поселения проводятся </w:t>
      </w:r>
      <w:r w:rsidRPr="009A53E4">
        <w:rPr>
          <w:rFonts w:ascii="Times New Roman" w:hAnsi="Times New Roman"/>
          <w:sz w:val="24"/>
          <w:szCs w:val="24"/>
          <w:lang w:eastAsia="ru-RU"/>
        </w:rPr>
        <w:t xml:space="preserve">по мажоритарной избирательной системе относительного большинства.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Выборы назначаются Собранием депутатов сельского поселения не ранее чем за 90 дней и не позднее чем за 80 дней до дня голосования. Днем голосования 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случая, предусмотренного частью 5 настоящей статьи.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Решение о назначении выборов публикуется в средствах массовой информации не позднее чем через пять дней со дня его принятия.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случаях, установленных федеральным законом, муниципальные выборы назначаются избирательной комиссией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Исчисление срока полномочий Собрания депутатов сельского поселения начинается со дня его избрания.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№50 «О муниципальных выборах в Республике Дагестан».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Результаты муниципальных выборов подлежат официальному опубликованию (обнародованию) в сроки, установленные Федеральным законом от 12.06.2002 № 67-ФЗ.</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13. Голосование по отзыву депутата Собрания депутатов сельского поселения, Главы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Основаниями наступления ответственности депутатов и Главы сельского поселения перед населением сельского поселения могут быть только их конкретные противоправные решения или действия (бездействие), связанные с исполнением депутатом Собрания депутатов, Главой сельского поселения своих полномочий, в случае их подтверждения в судебном порядке.</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 инициативой проведения голосования по отзыву могут выступать граждане Российской Федерации, проживающие на территории сельского поселения обладающие активным избирательным правом. Инициативная группа по проведению голосования по отзыву обращается в Избирательную комиссию сельского поселения с ходатайством о регистрации инициативной группы.</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ходатайстве о регистрации инициативной группы по проведению голосования по отзыву должны быть указаны фамилия, имя, отчество, должность отзываемого лица, основание для отзыва, а также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голосование, в том числе уполномоченного представителя по финансовым вопросам. Ходатайство инициативной группы должно быть подписано всеми членами указанной группы.</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При рассмотрении ходатайства инициативной группы по проведению голосования по отзыву избирательная комиссия сельского поселения запрашивает у соответствующего суда копию приговора, решения или иного судебного постановления, которым установлено совершение депутатом Собрания депутатов сельского поселения, Главой сельского поселения противоправных решений или действий (бездействия), являющихся основанием для отзыва.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В случае соответствия ходатайства и документов, представленных инициативной группой по проведению голосования по отзыву требованиям федерального и республиканского законодательства, настоящего Устава Избирательная комиссия сельского поселения принимает решение о направлении их, а также приговора, решения или иного судебного постановления, указанного в части 5 настоящей статьи, в Собрание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Собрание депутатов сельского поселения в течение 20 дней со дня поступления ходатайства инициативной группы по проведению голосования по отзыву и приложенных к нему документов на открытом заседании проверяет наличие оснований для отзыва депутата Собрания депутатов, Главы сельского поселения. На данное заседание для дачи объяснений по поводу обстоятельств, выдвигаемых в качестве оснований для отзыва, приглашаются отзываемые депутат Собрания депутатов сельского поселения, Глава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Если Собрание депутатов сельского поселения признает наличие оснований для отзыва, Избирательная комиссия сельского поселения в течение 15 дней со дня принятия Собранием депутатов сельского поселения соответствующего решения осуществляет регистрацию инициативной группы по проведению голосования по отзыву и выдает ей регистрационное свидетельство.</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Если Собрание депутатов сельского поселения признает, что основания для отзыва отсутствуют, Избирательная комиссия сельского поселения в течение 15 дней со дня принятия Собранием депутатов сельского поселения соответствующего решения отказывает инициативной группе по проведению голосования в регистрации.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Депутат Собрания депутатов сельского поселения, Глава сельского поселения имеют право на предоставление им за счет средств бюджета сельского поселения печатной площади в периодическом печатном издании, определенном в качестве источника официального опубликования муниципальных правовых актов, для опубликования объяснений по поводу обстоятельств, выдвигаемых в качестве оснований для их отзыва. Печатная площадь депутату Собрания депутатов сельского поселения, Главе сельского поселения за счет средств бюджета сельского поселения предоставляется по их письменному заявлению один раз в период со дня регистрации инициативной группы по проведению голосования по отзыву до ноля часов дня, предшествующего дню голосования. Объем печатной площади, предоставляемой депутату Собрания депутатов сельского поселения, Главе сельского поселения за счет средств бюджета сельского поселения, составляет 25 процентов от объема полосы соответствующего периодического печатного издания.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депутатов сельского поселения по письменному заявлению депутата Собрания депутатов сельского поселения, Главы сельского поселения назначает собрания, конференции граждан для дачи депутатом Собрания депутатов сельского поселения, Главой сельского поселения избирателям объяснений по поводу обстоятельств, выдвигаемых в качестве оснований для их отзыва.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Депутат Собрания депутатов сельского поселения, Глава сельского поселения вправе давать избирателям объяснения по поводу обстоятельств, выдвигаемых в качестве оснований для их отзыва в иных формах, не противоречащих федеральному и республиканскому законодательству, настоящему Уставу.</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Депутат Собрания депутатов сельского поселения, Глава сельского поселения считаются отозванными, если за отзыв проголосовало не менее половины избирателей, зарегистрированных в сельском поселении (избирательном округе).</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Итоги голосования по отзыву депутата, Главы сельского поселения и принятые решения подлежат официальному опубликованию или обнародованию.</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14. Голосование по вопросам изменения границ сельского поселения, преобразования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случаях, предусмотренных Федеральным законом от 06.10.2003г. №131-ФЗ, 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Изменение границ сельского поселения,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частью 3 статьи 24 Федерального закона от 06.10.2003г. №131-ФЗ, либо на сходах граждан, проводимых в порядке, предусмотренном статьей 25.1 Федерального закона от 06.10.2003г. №131-ФЗ, с учетом мнения представительных органов соответствующих поселений.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Изменение границ сельского поселения, не влекущее отнесения территорий отдельных входящих в его состав населенных пунктов к территориям других поселений, осуществляется с учетом мнения населения, выраженного Собранием депутатов сельского поселения и представительными органами соответствующих поселений.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Голосование по вопросам изменения границ сельского поселения, преобразования сельского поселения назначается Собранием депутатов сельского поселения и проводится в порядке, установленном федеральным законом и Законом Республике Дагестан от  08.12.2005г. №67, для проведения местного референдума с учетом особенностей, установленных Федеральным законом от 06.10.2003г. №131-ФЗ.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Согласие населения на изменение границ сельского поселения, 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Итоги голосования по вопросам изменения границ сельского поселения, преобразования сельского поселения и принятые решения подлежат официальному опубликованию или обнародованию.</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15. Правотворческая инициатива граждан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 правотворческой инициативой может выступить инициативная группа граждан, обладающих избирательным правом, в порядке, установленном решением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Минимальная численность инициативной группы граждан не может превышать 3 процента от числа жителей сельского поселения, обладающих избирательным правом, и устанавливается нормативным правовым актом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В случае отсутствия решения Собрания депутатов сельского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от 06.10.2003г. №131-ФЗ.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16. Территориальное общественное самоуправление</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местного значения.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Территориальное общественное самоуправление осуществляется в сельском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Территория, на которой осуществляется территориальное общественное самоуправление, не может входить в состав другой аналогичной территории.</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17. Порядок организации и осуществления территориального общественного самоуправления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Органы территориального общественного самоуправления избираются на собраниях граждан, проживающих на соответствующей территории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Выборы и деятельность органов территориального общественного самоуправления осуществляются в соответствии с уставом территориального общественного самоуправления.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о территориальном общественном самоуправлении, утверждаемым Собранием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Территориальное общественное самоуправление в соответствии с его уставом может являться юридическим лицом, которое подлежит государственной регистрации в организационно - правовой форме некоммерческой организации.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Собрания граждан по вопросам деятельности территориального общественного самоуправления созываются и проводятся в случаях и порядке, предусмотренных уставом территориального общественного самоуправления.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Основными полномочиями собрания граждан являются принятие обращений к органам местного самоуправления и должностным лицам местного самоуправления, а также избрание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Органы территориального общественного самоуправления: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представляют интересы населения, проживающего на соответствующей территории;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обеспечивают исполнение решений, принятых на собраниях и конференциях граждан;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с администрацией сельского поселения с использованием средств местного бюджета;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органами и должностными лицами местного самоуправления, к компетенции которых отнесено принятие указанных актов.</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Порядок выделения необходимых средств из местного бюджета на основании договоров, заключаемых органами территориального общественного самоуправления с органами местного самоуправления, определяется нормативными правовыми актами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18. Публичные слушания, общественные обсуждения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Публичные слушания проводятся по инициативе населения, Собрания депутатов сельского поселения или Главы сельского поселения.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Публичные слушания, проводимые по инициативе населения или Собрания депутатов сельского поселения, назначаются Собранием депутатов сельского поселения, а по инициативе Главы сельского поселения - Главой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На публичные слушания выносятся в обязательном порядке: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 нормативными правовыми актами;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проект местного бюджета и отчета о его исполнении;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проект стратегии социально-экономического развития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вопросы о преобразовании сельского поселения за исключением случаев, если в соответствии со статьей 13 Федерального закона от 06.10.2003 №131-ФЗ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Порядок организации и проведения публичных слушаний, определяется уставом сельского поселения и нормативными правовыми актами Собрания депутатов и должен предусматривать заблаговременное оповещение жителей сельского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сельского поселения, опубликование (обнародование) результатов публичных слушаний, включая мотивированное обоснование принятых решений.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Собрания депутатов с учетом положений законодательства о градостроительной деятельности.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Заключение по результатам публичных слушаний подлежит опубликованию (обнародованию).</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19. Собрание граждан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сельского поселения могут проводиться собрания граждан.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Собрание граждан проводится по инициативе населения, Собрания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граждан, проводимое по инициативе Собрания депутатов сельского поселения, Главы сельского поселения, назначается соответственно Собранием депутатов сельского поселения, Главой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граждан, проводимое по инициативе населения, назначается Собранием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 инициативой проведения собрания граждан может выступить инициативная группа в составе не менее 10 жителей сельского поселения, обладающих избирательным правом. В поддержку инициативы проведения собрания граждан инициативная группа представляет в Собрание депутатов сельского поселения подписи не менее 3 процентов жителей сельского поселения, обладающих избирательным правом, проживающих на территории проведения собрания граждан.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Вопрос о назначении собрания граждан должен быть рассмотрен Собранием депутатов сельского поселения не позднее чем через 30 календарных дней со дня поступления ходатайства инициативной группы.</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 принятия Собранием депутатов сельского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Решение Собрания депутатов сельского поселения, правовой акт Главы сельского поселения о назначении собрания граждан с указанием времени и места проведения собрания граждан не позднее чем за 15 календарных дней до дня проведения собрания граждан публикуется в периодическом печатном издании, определенном в качестве источника официального опубликования (обнародования) муниципальных правовых актов.</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Итоги собрания граждан подлежат официальному опубликованию в периодическом печатном издании, определенном в качестве источника официального опубликования муниципальных правовых актов либо обнародованию.</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9. Порядок назначения и проведения собрания граждан, а также полномочия собрания граждан в части, не урегулированной настоящим Уставом, устанавливаются решением Собрания депутатов сельского поселения.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Для обсуждения вопросов местного значения, информирования населения о деятельности органов и должностных лиц местного самоуправления сельского поселения могут проводиться конференции граждан (собрания делегатов).</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Избрание делегатов - участников конференции (собрания делегатов) граждан осуществляется собраниями граждан.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Порядок назначения и проведения конференции граждан (собрания делегатов) определяется нормативным правовым актом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Итоги проведения конференции граждан (собрания делегатов) подлежат официальному опубликованию (обнародованию).</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20. Опрос граждан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Опрос граждан проводится на всей территории или на части территории сельского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Результаты опроса носят рекомендательный характер.</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 опросе граждан имеют право участвовать жители сельского поселения, обладающие избирательным правом.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Опрос граждан проводится по инициативе:</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Собрания депутатов сельского поселения или Главы сельского поселения - по вопросам местного значения;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органов государственной власти Республики Дагестан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Решение о назначении опроса граждан принимается Собранием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Жители сельского поселения должны быть проинформированы о проведении опроса граждан не менее чем за 10 дней до его проведения.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Финансирование мероприятий, связанных с подготовкой и проведением опроса граждан, осуществляется: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за счет средств местного бюджета - при проведении его по инициативе органов местного самоуправления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за счет средств бюджета Республики Дагестан - при его проведении по инициативе органов государственной власти Республики Дагестан.</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21. Обращения граждан в органы местного самоуправления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Граждане имеют право на индивидуальные и коллективные обращения в органы местного самоуправления.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Обращения граждан подлежат рассмотрению в порядке и сроки, установленные Федеральным законом от 02.05.2006г. №59-ФЗ «О порядке рассмотрения обращений граждан Российской Федерации».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За нарушение порядка и сроков рассмотрения обращения граждан должностные лица местного самоуправления несут ответственность в соответствии с законодательством Российской Федерации. </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22. Другие формы непосредственного осуществления населением местного самоуправления и участия в его осуществлении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Наряду с предусмотренными Федеральным законом от 06.10.2003г. №131-ФЗ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Республики Дагестан.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IV. Органы и должностные лица местного самоуправления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23. Органы местного самоуправления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Структуру органов местного самоуправления составляют:</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представительный орган муниципального образования - Собрание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глава муниципального образования - глава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исполнительно – распорядительный орган муниципального образования – администрация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контрольно-счетный орган муниципального образования - контрольно-счетная комиссия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Глава сельского поселения одновременно возглавляет администрацию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06.10.2003 №131-ФЗ.</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Финансовое обеспечение деятельности органов местного самоуправления сельского поселения осуществляется исключительно за счет собственных доходов бюджета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24. Собрание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Собрание депутатов сельского поселения состоит из </w:t>
      </w:r>
      <w:r>
        <w:rPr>
          <w:rFonts w:ascii="Times New Roman" w:hAnsi="Times New Roman"/>
          <w:sz w:val="24"/>
          <w:szCs w:val="24"/>
          <w:lang w:eastAsia="ru-RU"/>
        </w:rPr>
        <w:t>11</w:t>
      </w:r>
      <w:r w:rsidRPr="009A53E4">
        <w:rPr>
          <w:rFonts w:ascii="Times New Roman" w:hAnsi="Times New Roman"/>
          <w:sz w:val="24"/>
          <w:szCs w:val="24"/>
          <w:lang w:eastAsia="ru-RU"/>
        </w:rPr>
        <w:t xml:space="preserve"> депутатов,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Собрание депутатов сельского поселения обладает правами юридического лица.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Собрание депутатов сельского поселения обладает правом законодательной инициативы.</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Собрание депутатов сельского поселения может осуществлять свои полномочия в случае избрания не менее двух третей от установленной численности депутатов.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Заседание Собрания депутатов сельского поселения правомочно при присутствии на нем более половины от числа избранных депутатов. Заседания Собрание депутатов проводятся не реже одного раза в три месяца.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Решения Собрания депутатов сельского поселения,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Собрания депутатов сельского поселения, если иное не установлено Федеральным законом от 06.10.2003г. №131-ФЗ.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 остальным вопросам решения принимаются большинством голосов от числа присутствующих на заседании депутатов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Собрания депутатов сельского поселения и по иным вопросам, отнесенным к его компетенции федеральными законами, законами Республики Дагестан, уставом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Расходы на обеспечение деятельности Собрания депутатов сельского поселения предусматриваются в бюджете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Собранию депутатов сельского поселения принадлежит право от лица всего населения сельского поселения принимать решения по вопросам своей компетенции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10.  Собрание депутатов сельского поселения в целях формирования Собрания депутатов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делегирует</w:t>
      </w:r>
      <w:r>
        <w:rPr>
          <w:rFonts w:ascii="Times New Roman" w:hAnsi="Times New Roman"/>
          <w:sz w:val="24"/>
          <w:szCs w:val="24"/>
          <w:lang w:eastAsia="ru-RU"/>
        </w:rPr>
        <w:t xml:space="preserve"> 2-х </w:t>
      </w:r>
      <w:r w:rsidRPr="009A53E4">
        <w:rPr>
          <w:rFonts w:ascii="Times New Roman" w:hAnsi="Times New Roman"/>
          <w:sz w:val="24"/>
          <w:szCs w:val="24"/>
          <w:lang w:eastAsia="ru-RU"/>
        </w:rPr>
        <w:t>депутатов Собрания депутатов сельского поселения, избираемых из своего состава.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Порядок избрания депутатов, делегируемых в Собрание депутатов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устанавливается Регламентом Собрания депутатов.</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DF4491"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12. В случае досрочного прекращения полномочий депутата Собрания депутатов сельского поселения, делегированного в Собрание депутатов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xml:space="preserve">», Собрание депутатов сельского поселения в течение одного месяца избирает в состав Собрания депутатов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другого депутата.</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25. Структура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Собрание депутатов самостоятельно определяет свою структуру.</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r>
        <w:rPr>
          <w:rFonts w:ascii="Times New Roman" w:hAnsi="Times New Roman"/>
          <w:sz w:val="24"/>
          <w:szCs w:val="24"/>
          <w:lang w:eastAsia="ru-RU"/>
        </w:rPr>
        <w:t>.</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w:t>
      </w:r>
      <w:r>
        <w:rPr>
          <w:rFonts w:ascii="Times New Roman" w:hAnsi="Times New Roman"/>
          <w:sz w:val="24"/>
          <w:szCs w:val="24"/>
          <w:lang w:eastAsia="ru-RU"/>
        </w:rPr>
        <w:t xml:space="preserve"> </w:t>
      </w:r>
      <w:r w:rsidRPr="00B8400F">
        <w:rPr>
          <w:rFonts w:ascii="Times New Roman" w:hAnsi="Times New Roman"/>
          <w:b/>
          <w:sz w:val="24"/>
          <w:szCs w:val="24"/>
          <w:lang w:eastAsia="ru-RU"/>
        </w:rPr>
        <w:t>на непостоянной основе</w:t>
      </w:r>
      <w:r w:rsidRPr="009A53E4">
        <w:rPr>
          <w:rFonts w:ascii="Times New Roman" w:hAnsi="Times New Roman"/>
          <w:sz w:val="24"/>
          <w:szCs w:val="24"/>
          <w:lang w:eastAsia="ru-RU"/>
        </w:rPr>
        <w:t xml:space="preserve"> в соответствии с Регламентом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Председат</w:t>
      </w:r>
      <w:r>
        <w:rPr>
          <w:rFonts w:ascii="Times New Roman" w:hAnsi="Times New Roman"/>
          <w:sz w:val="24"/>
          <w:szCs w:val="24"/>
          <w:lang w:eastAsia="ru-RU"/>
        </w:rPr>
        <w:t>ель Собрания депутатов сельског</w:t>
      </w:r>
      <w:r w:rsidRPr="009A53E4">
        <w:rPr>
          <w:rFonts w:ascii="Times New Roman" w:hAnsi="Times New Roman"/>
          <w:sz w:val="24"/>
          <w:szCs w:val="24"/>
          <w:lang w:eastAsia="ru-RU"/>
        </w:rPr>
        <w:t>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Собрание депутатов в целях осуществления своей деятельности и контроля вправе создавать постоянные и временные комиссии, рабочие группы.</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В случае отсутствия председателя Собрания депутатов сельского поселения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Порядок и основания прекращения полномочий Собрания депутатов сельского поселения определяются и регулируются федеральным законодательством, законодательством Республики Дагестан и настоящим Уставом.</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26. Компетенция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исключительной компетенции Собрания депутатов сельского поселения находится: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принятие устава сельского поселения и внесение в него изменений и дополнений;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утверждение местного бюджета и отчета об его исполнении;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установление, изменение и отмена местных налогов и сборов в соответствии законодательством Российской Федерации о налогах и сборах;</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утверждение стратегии социально-экономического развития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определение порядка управления и распоряжения имуществом, находящимся в муниципальной собственности;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определение порядка участия сельского поселения в организациях межмуниципального сотрудничества;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принятие решения об удалении главы сельского поселения в отставку.</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принятие решений о выборах в Собрание депутатов сельского поселения в соответствии с федеральным законодательством и законодательством Республики Дагестан;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12) формирование избирательной комиссии сельского поселения в соответствии с федеральным законодательством, законодательством Республики Дагестан и настоящим Уставом;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принятие концепции развития, генерального плана и правил застройки территории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внесение в органы государственной власти Республики Дагестан инициатив об изменении границ, преобразовании сельского поселения, оформленных в виде решений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определение порядка формирования, размещения, исполнения и контроля за исполнением муниципального заказа;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16) принятие решения о привлечении жителей сельского поселения к социально значимым для сельского поселения работам;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17) утверждение правил благоустройства территории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Собрание депутатов сельского поселения заслушивает ежегодные отчеты главы сельского поселения о результатах его деятельности, деятельности администрации и иных подведомственных главе сельского поселения органов местного самоуправления, в том числе о решении вопросов, поставленных Собранием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Собрание депутатов сельского поселения обладает иными полномочиями, определенными федеральными законами, законами Республики Дагестан и настоящим Уставом.</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27. Полномочия председателя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Председатель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организует работу Собрания депутатов сельского поселения, комиссий (комитетов);</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ведет заседания депутатов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осуществляет руководство подготовкой заседания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формирует и подписывает повестку дня заседания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7) направляет нормативные правовые акты на подписание и обнародование Главе сельского поселения;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координирует деятельность комиссий (комитетов)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принимает меры по обеспечению гласности и учету мнения населения в работе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рассматривает обращения, поступившие в Собрания депутатов сельского поселения, ведет прием граждан;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подписывает протоколы заседания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оказывает содействие депутатам Собрания депутатов сельского поселения в осуществлении ими депутатских полномочий;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осуществляет иные полномочия в соответствии с Регламентом Собрания депутатов сельского поселения и настоящим Уставом.</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28. Досрочное прекращение полномочий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Полномочия Собрания депутатов сельского поселения независимо от порядка его формирования могут быть прекращены досрочно в порядке и по основаниям, которые предусмотрены статьей 73 Федерального закона от 06.10.2003г. №131-ФЗ. Полномочия Собрания депутатов сельского поселения также прекращаются: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случае принятия указанным органом решения о самороспуске;</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 случае вступления в силу решения Верховного суда Республики Дагестан о неправомочности данного состава депутатов Собрания депутатов сельского поселения, в том числе в связи со сложением депутатами своих полномочий;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в случае преобразования сельского поселения, осуществляемого в соответствии с частями </w:t>
      </w:r>
      <w:r w:rsidRPr="00CC5A08">
        <w:rPr>
          <w:rFonts w:ascii="Times New Roman" w:hAnsi="Times New Roman"/>
        </w:rPr>
        <w:t>3; 3.1-1, 5, 6.2, 7.2</w:t>
      </w:r>
      <w:r w:rsidRPr="009A53E4">
        <w:rPr>
          <w:rFonts w:ascii="Times New Roman" w:hAnsi="Times New Roman"/>
          <w:sz w:val="24"/>
          <w:szCs w:val="24"/>
          <w:lang w:eastAsia="ru-RU"/>
        </w:rPr>
        <w:t xml:space="preserve"> статьи 13 Федерального закона от 06.10.2003г. №131-ФЗ, а также в случае упразднения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случае утраты сельским поселением статуса сельского поселения в случае его объединения с городским округом;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 случае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Решение Собрания депутатов сельского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Досрочное прекращение полномочий Собрания депутатов сельского поселения влечет досрочное прекращение полномочий его депутатов.</w:t>
      </w:r>
    </w:p>
    <w:p w:rsidR="00DF4491"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12.06.2002г. №67-ФЗ.</w:t>
      </w:r>
    </w:p>
    <w:p w:rsidR="00DF4491"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29. Депутат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Депутату Собрания депутатов сельского поселения обеспечиваются условия для беспрепятственного осуществления своих полномочий.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дня его избрания и прекращаются со дня начала работы Собрания депутатов сельского поселения нового созыва.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Депутат Собрания депутатов сельского поселения, не может одновременно исполнять полномочия депутата Собрания депутатов сельского поселения,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06.10.2003г. №131-ФЗ.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Депутаты Собрания депутатов сельского поселения не могут замещать должности муниципальной службы, быть депутатами законодательных (представительных) органов государственной власти.</w:t>
      </w:r>
    </w:p>
    <w:p w:rsidR="00DF4491"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Депутаты</w:t>
      </w:r>
      <w:r w:rsidRPr="0025073E">
        <w:rPr>
          <w:rFonts w:ascii="Times New Roman" w:hAnsi="Times New Roman"/>
          <w:sz w:val="24"/>
          <w:szCs w:val="24"/>
          <w:lang w:eastAsia="ru-RU"/>
        </w:rPr>
        <w:t xml:space="preserve"> </w:t>
      </w:r>
      <w:r w:rsidRPr="009A53E4">
        <w:rPr>
          <w:rFonts w:ascii="Times New Roman" w:hAnsi="Times New Roman"/>
          <w:sz w:val="24"/>
          <w:szCs w:val="24"/>
          <w:lang w:eastAsia="ru-RU"/>
        </w:rPr>
        <w:t>Собрания депутатов сельского поселения осуществляют свою деятельность на непостоянной основе. На постоянной основе могут работать не более 10 процентов депутатов от установленной численности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Осуществляющий свои полномочия на постоянной основе депутат Собрания депутатов сельского поселения не вправе:</w:t>
      </w:r>
    </w:p>
    <w:p w:rsidR="00DF4491" w:rsidRPr="00D93E21" w:rsidRDefault="00DF449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1) заниматься предпринимательской деятельностью лично или через доверенных лиц;</w:t>
      </w:r>
    </w:p>
    <w:p w:rsidR="00DF4491" w:rsidRPr="00D93E21" w:rsidRDefault="00DF449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2) участвовать в управлении коммерческой или некоммерческой организацией, за исключением следующих случаев:</w:t>
      </w:r>
    </w:p>
    <w:p w:rsidR="00DF4491" w:rsidRPr="00D93E21" w:rsidRDefault="00DF449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F4491" w:rsidRPr="00D93E21" w:rsidRDefault="00DF449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РД в порядке, установленном законом РД;</w:t>
      </w:r>
    </w:p>
    <w:p w:rsidR="00DF4491" w:rsidRPr="00D93E21" w:rsidRDefault="00DF449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в) представление на безвозмездной основе интересов сельского поселения в Совете муниципальных образований РД, иных объединениях муниципальных образований, а также в их органах управления;</w:t>
      </w:r>
    </w:p>
    <w:p w:rsidR="00DF4491" w:rsidRPr="00D93E21" w:rsidRDefault="00DF449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г) представление на безвозмездной основе интересов сельского поселения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F4491" w:rsidRDefault="00DF449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д) иные случаи, предусмотренные федеральными законами;</w:t>
      </w:r>
    </w:p>
    <w:p w:rsidR="00DF4491" w:rsidRPr="0071161F" w:rsidRDefault="00DF4491" w:rsidP="00A33AAF">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F4491" w:rsidRPr="00D93E21" w:rsidRDefault="00DF4491" w:rsidP="00E01F3C">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Депутат Собрания депутатов сельского поселения должен соблюдать ограничения и запреты и исполнять обязанности, которые установлены Федеральным законом от 25.12.2008 года №273-ФЗ «О противодействии коррупции» и другими федеральными законами.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Сведения о доходах, расходах, об имуществе и обязательствах имущественного характера, представленные лицами, замещающими муниципальные должности, согласно Закону Республика Дагестан от 10.06.2008 № 28 «О Перечне муниципальных должностей и Реестре должностей муниципальной службы в Республике Дагестан»,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Депутаты информируют избирателей о своей деятельности во время встреч с ними, а также через средства массовой информации.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Республики Дагестан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13.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 законами.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Депутат Собрания депутатов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16. Депутат Собрания депутатов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17. Порядок и основания прекращения полномочий депутатов Собрания депутатов сельского поселения определяются и регулируются федеральным законодательством, законодательством Республики Дагестан и настоящим Уставом.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18. В целях осуществления своих полномочий депутат имеет право:</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участвовать при рассмотрении в органах местного самоуправления любых вопросов, затрагивающих интересы избирателей;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проверять в установленном законом порядке сведения о нарушении прав и законных интересов граждан;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проводить собрания избирателей округа, встречи с трудовыми коллективами и местными общественными объединениями.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получать освобождение от выполнения производственных или служебных обязанностей по месту основной работы на время осуществления депутатской деятельности на основании официального уведомления о вызове в представительный орган местного самоуправления с возмещением расходов, связанных с депутатской деятельностью, в порядке и размерах, устанавливаемых Собранием депутатов сельского поселения. При этом требование каких-либо других документов не допускается;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получать возмещение расходов, связанных с депутатской деятельностью, в порядке и размерах, устанавливаемых Собранием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пользоваться, в случае работы на постоянной профессиональной основе, для осуществления депутатской деятельности в здании администрации сельского поселения служебным помещением, оборудованным мебелью, оргтехникой и средствами связи.</w:t>
      </w:r>
    </w:p>
    <w:p w:rsidR="00DF4491" w:rsidRDefault="00DF4491" w:rsidP="002347F2">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 xml:space="preserve">19. </w:t>
      </w:r>
      <w:r>
        <w:rPr>
          <w:rFonts w:ascii="Times New Roman" w:hAnsi="Times New Roman"/>
          <w:sz w:val="24"/>
          <w:szCs w:val="24"/>
        </w:rPr>
        <w:t xml:space="preserve">Депутату </w:t>
      </w:r>
      <w:r w:rsidRPr="009A53E4">
        <w:rPr>
          <w:rFonts w:ascii="Times New Roman" w:hAnsi="Times New Roman"/>
          <w:sz w:val="24"/>
          <w:szCs w:val="24"/>
          <w:lang w:eastAsia="ru-RU"/>
        </w:rPr>
        <w:t>Собрани</w:t>
      </w:r>
      <w:r>
        <w:rPr>
          <w:rFonts w:ascii="Times New Roman" w:hAnsi="Times New Roman"/>
          <w:sz w:val="24"/>
          <w:szCs w:val="24"/>
          <w:lang w:eastAsia="ru-RU"/>
        </w:rPr>
        <w:t>я</w:t>
      </w:r>
      <w:r w:rsidRPr="009A53E4">
        <w:rPr>
          <w:rFonts w:ascii="Times New Roman" w:hAnsi="Times New Roman"/>
          <w:sz w:val="24"/>
          <w:szCs w:val="24"/>
          <w:lang w:eastAsia="ru-RU"/>
        </w:rPr>
        <w:t xml:space="preserve"> депутатов сельского поселения</w:t>
      </w:r>
      <w:r>
        <w:rPr>
          <w:rFonts w:ascii="Times New Roman" w:hAnsi="Times New Roman"/>
          <w:sz w:val="24"/>
          <w:szCs w:val="24"/>
        </w:rPr>
        <w:t xml:space="preserve">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w:t>
      </w:r>
      <w:r w:rsidRPr="0025073E">
        <w:rPr>
          <w:rFonts w:ascii="Times New Roman" w:hAnsi="Times New Roman"/>
          <w:b/>
          <w:sz w:val="24"/>
          <w:szCs w:val="24"/>
        </w:rPr>
        <w:t>шесть</w:t>
      </w:r>
      <w:r>
        <w:rPr>
          <w:rFonts w:ascii="Times New Roman" w:hAnsi="Times New Roman"/>
          <w:sz w:val="24"/>
          <w:szCs w:val="24"/>
        </w:rPr>
        <w:t xml:space="preserve"> рабочих дней в месяц.</w:t>
      </w:r>
    </w:p>
    <w:p w:rsidR="00DF4491" w:rsidRPr="009A53E4" w:rsidRDefault="00DF449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20</w:t>
      </w:r>
      <w:r w:rsidRPr="009A53E4">
        <w:rPr>
          <w:rFonts w:ascii="Times New Roman" w:hAnsi="Times New Roman"/>
          <w:sz w:val="24"/>
          <w:szCs w:val="24"/>
          <w:lang w:eastAsia="ru-RU"/>
        </w:rPr>
        <w:t>. Гарантии осуществления полномочий депутата Собрания депутатов сельского поселения устанавливаются настоящим Уставом в соответствии с федеральными законами и законами Республики Дагестан.</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30. Досрочное прекращение полномочий депутата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Полномочия депутата Собрания депутатов сельского поселения прекращаются досрочно в случае:</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смерти;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отставки по собственному желанию;</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признания судом недееспособным или ограниченно дееспособным;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признания судом безвестно отсутствующим или объявления умершим;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вступления в отношении его в законную силу обвинительного приговора суда;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выезда за пределы Российской Федерации на постоянное место жительства;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отзыва избирателями;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досрочного прекращения полномочий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призыва на военную службу или направления на заменяющую ее альтернативную гражданскую службу;</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в иных случаях, установленных Федеральным законом от 06.10.2003г. №131-ФЗ и иными федеральными законами.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Полномочия депутата Собрания депутатов сельского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от 06.10.2003 №131-ФЗ.</w:t>
      </w:r>
    </w:p>
    <w:p w:rsidR="00DF4491" w:rsidRPr="009A53E4" w:rsidRDefault="00DF4491" w:rsidP="00AB5214">
      <w:pPr>
        <w:autoSpaceDE w:val="0"/>
        <w:autoSpaceDN w:val="0"/>
        <w:adjustRightInd w:val="0"/>
        <w:spacing w:after="0" w:line="240" w:lineRule="auto"/>
        <w:ind w:firstLine="567"/>
        <w:jc w:val="both"/>
        <w:rPr>
          <w:rFonts w:ascii="Times New Roman" w:hAnsi="Times New Roman"/>
          <w:sz w:val="24"/>
          <w:szCs w:val="24"/>
        </w:rPr>
      </w:pPr>
      <w:r w:rsidRPr="009A53E4">
        <w:rPr>
          <w:rFonts w:ascii="Times New Roman" w:hAnsi="Times New Roman"/>
          <w:sz w:val="24"/>
          <w:szCs w:val="24"/>
          <w:lang w:eastAsia="ru-RU"/>
        </w:rPr>
        <w:t>3.</w:t>
      </w:r>
      <w:r w:rsidRPr="009A53E4">
        <w:rPr>
          <w:rFonts w:ascii="Times New Roman" w:hAnsi="Times New Roman"/>
          <w:sz w:val="24"/>
          <w:szCs w:val="24"/>
        </w:rPr>
        <w:t>Полномочи</w:t>
      </w:r>
      <w:r>
        <w:rPr>
          <w:rFonts w:ascii="Times New Roman" w:hAnsi="Times New Roman"/>
          <w:sz w:val="24"/>
          <w:szCs w:val="24"/>
        </w:rPr>
        <w:t xml:space="preserve">я депутата сельского поселения </w:t>
      </w:r>
      <w:r w:rsidRPr="009A53E4">
        <w:rPr>
          <w:rFonts w:ascii="Times New Roman" w:hAnsi="Times New Roman"/>
          <w:sz w:val="24"/>
          <w:szCs w:val="24"/>
        </w:rPr>
        <w:t>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273-Ф3 «О противодействии коррупции», Федеральным законом от 3 декабря 2012 года № 230-Ф3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года №131-ФЗ.</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Решение Собрания депутатов сельского поселения о досрочном прекращении полномочий депутата Собрания депутатов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сельского поселения, - не позднее чем через 3 месяца со дня появления такого основания.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 обращения Главы Республики Дагестан с заявлением о досрочном прекращении полномочий депутата Собрания депутатов сельского поселения днем появления основания для досрочного прекращения полномочий является день поступления в Собрание депутатов сельского поселения данного заявления.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31. Глава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Глава сельского поселения является высшим должностным лицом сельского поселения, наделяется настоящим Уставом в соответствии с Федеральным законом от 06.10.2003 г. №131-ФЗ собственными полномочиями по решению вопросов местного значения.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5 лет.</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 Кандидатом на должность главы сельского поселения может быть зарегистрирован гражданин, который на день проведения конкурса не имеет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Общее число членов конкурсной комиссии в сельском поселении устанавливается Собранием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Собранию депутатов сельского поселения для проведения голосования по кандидатурам на должность главы сельского поселения представляется не менее двух зарегистрированных конкурсной комиссией кандидатов.</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Требования к профессиональному образованию и (или) профессиональным знаниям и навыкам, которые являются предпочтительными для осуществления главой сельского поселения полномочий по решению вопросов местного значения предусмотрены условиями конкурса в Положение о порядке проведения  конкурса по отбору кандидатур на должность Главы муниципального  образования.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При прекращении полномочий Главы сельского поселения назначение конкурса по отбору кандидатур на должность Главы сельского поселения осуществляется не позднее тридцати дней со дня прекращения полномочий Главы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Глава сельского поселения в пределах своих полномочий, установленных федеральными законами, законами Республики Дагестан, уставом сельского поселения, нормативными правовыми актами Собрания депутатов сельского поселения, издает постановления администрации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Дагестан, а также распоряжения администрации сельского поселения по вопросам организации работы администрации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Глава сельского поселения издает постановления и распоряжения по иным вопросам, отнесенным к его компетенции уставом муниципального образования в соответствии с Федеральным законом от 06.10.2003 №131-ФЗ, другими федеральными законами.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 Постановления и распоряжения Главы сельского поселения, изданные в пределах его компетенции, обязательны к исполнению всеми предприятиями, учреждениями, организациями, должностными лицами и гражданами на территории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Глава сельского поселения не может быть депутатом Государственной Думы Федерального Собрания Российской Федерации, членам Совета Федерации Федерального Собрания Российской Федерации, депутатом законодательных (представительных) органов государственной власти Республики Дагестан, занимать иные государственные должности Российской Федерации, государственные должности Республики Дагестан, а также должности государственной гражданской службы и должности муниципальной службы.</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Глава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 г. №131-ФЗ.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Осуществляющий свои полномочия Глава сельского поселения не вправе:</w:t>
      </w:r>
    </w:p>
    <w:p w:rsidR="00DF4491" w:rsidRPr="00D93E21" w:rsidRDefault="00DF449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1) заниматься предпринимательской деятельностью лично или через доверенных лиц;</w:t>
      </w:r>
    </w:p>
    <w:p w:rsidR="00DF4491" w:rsidRPr="00D93E21" w:rsidRDefault="00DF449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2) участвовать в управлении коммерческой или некоммерческой организацией, за исключением следующих случаев:</w:t>
      </w:r>
    </w:p>
    <w:p w:rsidR="00DF4491" w:rsidRPr="00D93E21" w:rsidRDefault="00DF449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F4491" w:rsidRPr="00D93E21" w:rsidRDefault="00DF449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РД в порядке, установленном законом РД;</w:t>
      </w:r>
    </w:p>
    <w:p w:rsidR="00DF4491" w:rsidRPr="00D93E21" w:rsidRDefault="00DF449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в) представление на безвозмездной основе интересов сельского поселения в Совете муниципальных образований РД, иных объединениях муниципальных образований, а также в их органах управления;</w:t>
      </w:r>
    </w:p>
    <w:p w:rsidR="00DF4491" w:rsidRPr="00D93E21" w:rsidRDefault="00DF449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г) представление на безвозмездной основе интересов сельского поселения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F4491" w:rsidRDefault="00DF449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д) иные случаи, предусмотренные федеральными законами;</w:t>
      </w:r>
    </w:p>
    <w:p w:rsidR="00DF4491" w:rsidRPr="0071161F" w:rsidRDefault="00DF4491" w:rsidP="00A33AAF">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F4491" w:rsidRPr="0071161F" w:rsidRDefault="00DF4491" w:rsidP="00A33AAF">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Глава сельского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Сведения о доходах, расходах, об имуществе и обязательствах имущественного характера, представленные Главой сельского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Гарантии прав Главы сельского поселения при привлечении его к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его полномочий. Данное положение не распространяется на случаи, когда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Глава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16. Глава сельского поселения в своей деятельности подконтролен и подотчетен населению и Собранию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17. В случае временного отсутствия Главы сельского поселения или невозможности осуществления им своих полномочий, в том числе, в связи с досрочным прекращен</w:t>
      </w:r>
      <w:r>
        <w:rPr>
          <w:rFonts w:ascii="Times New Roman" w:hAnsi="Times New Roman"/>
          <w:sz w:val="24"/>
          <w:szCs w:val="24"/>
          <w:lang w:eastAsia="ru-RU"/>
        </w:rPr>
        <w:t xml:space="preserve">ием полномочий, его полномочия </w:t>
      </w:r>
      <w:r w:rsidRPr="009A53E4">
        <w:rPr>
          <w:rFonts w:ascii="Times New Roman" w:hAnsi="Times New Roman"/>
          <w:sz w:val="24"/>
          <w:szCs w:val="24"/>
          <w:lang w:eastAsia="ru-RU"/>
        </w:rPr>
        <w:t>временно исполняет заместитель главы администрации (секретарь) в соответствии с правовым актом администрации о распределении обязанностей либо со специально изданным по данному вопросу правовым актом администрации в соответствии с настоящим Уставом.</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32. Полномочия Главы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Глава сельского поселения обладает следующими полномочиями: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представляет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подписывает и обнародует в порядке, установленном настоящим Уставом, нормативные правовые акты, принятые Собранием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издает в пределах своих полномочий постановления, распоряжения;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инициирует созыв внеочередного заседания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организует выполнение решений Собрания депутатов сельского поселения в рамках своих полномочий;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обладает правом внесения в Собрание депутатов сельского поселения проектов муниципальных правовых актов;</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представляет на утверждение Собрания депутатов сельского поселения проект бюджета сельского поселения и отчет об его исполнении;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Собранием депутатов сельского поселения бюджетом и бюджетным законодательством Российской Федерации;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формирует администрацию сельского поселения и руководит ее деятельностью в соответствии с настоящим Уставом и Положением об администрации;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11) назначает и освобождает от должности заместителя Главы администрации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назначает и освобождает от должности сотрудников администрации сельского поселения и утверждает их должностные инструкции;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принимает меры поощрения и дисциплинарной ответственности к назначенным им должностным лицам;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заключает договоры и соглашения от имени сельского поселения, открывает счета в банках;</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16) рассматривает отчеты и доклады руководителей органов администрации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17)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18)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19) от имени сельского поселения подписывает исковые заявления в суды;</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20)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21)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22)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23)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24) координирует деятельность органов территориального общественного самоуправления;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25) вносит на рассмотрение Собрания депутатов сельского поселения проекты актов о внесении изменений и дополнений в Устав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26) возглавляет и координирует деятельность по предотвращению чрезвычайных ситуаций в сельском поселении и ликвидации их последствий;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27)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28) Глава сельского поселения определяет орган местного самоуправления, уполномоченный на осуществление полномочий в сфере муниципально-частного партнерства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Глава сельского поселения осуществляет иные полномочия в соответствии с федеральным законодательством, законодательством Республики Дагестан и настоящим Уставом.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Глава сельского поселения представляет Собранию депутатов сельского поселения ежегодные отчеты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Собранием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33. Досрочное прекращение полномочий Главы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Полномочия Главы сельского поселения прекращаются досрочно в случае:</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смерти;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отставки по собственному желанию;</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удаления в отставку в соответствии со статьей 74.1 Федерального закона от 06.10.2003 №131-ФЗ и статьей 68 настоящего Устава;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отрешения от должности в соответствии со статьей 74 Федерального закона от 06.10.2003г. №131-ФЗ;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признания судом недееспособным или ограниченно дееспособным;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признания судом безвестно отсутствующим или объявления умершим;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вступления в отношении его в законную силу обвинительного приговора суда;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выезда за пределы Российской Федерации на постоянное место жительства;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отзыва избирателями;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установленной в судебном порядке стойкой неспособности по состоянию здоровья осуществлять полномочия Главы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12) преобразования сельского поселения, осуществляемого в соответствии с частями </w:t>
      </w:r>
      <w:r w:rsidRPr="00CC5A08">
        <w:rPr>
          <w:rFonts w:ascii="Times New Roman" w:hAnsi="Times New Roman"/>
        </w:rPr>
        <w:t>3; 3.1-1, 5, 6.2, 7.2</w:t>
      </w:r>
      <w:r w:rsidRPr="009A53E4">
        <w:rPr>
          <w:rFonts w:ascii="Times New Roman" w:hAnsi="Times New Roman"/>
          <w:sz w:val="24"/>
          <w:szCs w:val="24"/>
          <w:lang w:eastAsia="ru-RU"/>
        </w:rPr>
        <w:t xml:space="preserve"> статьи 13 Федерального закона от 06.10.2003г. №131-ФЗ, а также в случае упразднения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утраты сельским поселением статуса сельского поселения в случае его объединения с городским округом;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DF4491" w:rsidRPr="009A53E4" w:rsidRDefault="00DF4491" w:rsidP="004860CA">
      <w:pPr>
        <w:autoSpaceDE w:val="0"/>
        <w:autoSpaceDN w:val="0"/>
        <w:adjustRightInd w:val="0"/>
        <w:spacing w:after="0" w:line="240" w:lineRule="auto"/>
        <w:ind w:firstLine="709"/>
        <w:jc w:val="both"/>
        <w:rPr>
          <w:rFonts w:ascii="Times New Roman" w:hAnsi="Times New Roman"/>
          <w:sz w:val="24"/>
          <w:szCs w:val="24"/>
        </w:rPr>
      </w:pPr>
      <w:r w:rsidRPr="009A53E4">
        <w:rPr>
          <w:rFonts w:ascii="Times New Roman" w:hAnsi="Times New Roman"/>
          <w:sz w:val="24"/>
          <w:szCs w:val="24"/>
          <w:lang w:eastAsia="ru-RU"/>
        </w:rPr>
        <w:t xml:space="preserve"> </w:t>
      </w:r>
      <w:r w:rsidRPr="009A53E4">
        <w:rPr>
          <w:rFonts w:ascii="Times New Roman" w:hAnsi="Times New Roman"/>
          <w:sz w:val="24"/>
          <w:szCs w:val="24"/>
        </w:rPr>
        <w:t>2. Полномочия Главы сельского поселения прекращаются досрочно в случае несоблюдения ограничений, запретов, неисполнения обязанностей, установленных Федеральным законом от 06.10.2003 г. № 131-ФЗ «Об общих принципах организации местного самоуправления в Российской Федерации», Федеральным законом от 25 декабря 2008 года № 273-ФЗ «О противодействии коррупции», Федеральным законом от 3 декабря 2012 года № 230-Ф3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года №131-ФЗ.</w:t>
      </w:r>
    </w:p>
    <w:p w:rsidR="00DF4491" w:rsidRPr="009A53E4" w:rsidRDefault="00DF449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Pr="009A53E4">
        <w:rPr>
          <w:rFonts w:ascii="Times New Roman" w:hAnsi="Times New Roman"/>
          <w:sz w:val="24"/>
          <w:szCs w:val="24"/>
          <w:lang w:eastAsia="ru-RU"/>
        </w:rPr>
        <w:t>.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При этом если до истечения срока полномочий Собрания депутатов сельского поселения осталось менее шести месяцев, избрание главы сельского поселения из числа кандидатов, представленных конкурсной комиссией по результатам конкурса, осуществляется в течение трех месяцев со дня избрания Собрания депутатов сельского поселения в правомочном составе.</w:t>
      </w:r>
    </w:p>
    <w:p w:rsidR="00DF4491" w:rsidRDefault="00DF449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Pr="009A53E4">
        <w:rPr>
          <w:rFonts w:ascii="Times New Roman" w:hAnsi="Times New Roman"/>
          <w:sz w:val="24"/>
          <w:szCs w:val="24"/>
          <w:lang w:eastAsia="ru-RU"/>
        </w:rPr>
        <w:t>. В случае, если глава сельского поселения, полномочия которого прекращены досрочно на основании правового акта Главы Республики Дагестан об отрешении от должности главы сельского поселения либо на основании решения Собрания депутатов об удалении главы сельского поселения в отставку, обжалует данные правовой акт или решение в судебном порядке, Собрание депутатов не вправе принимать решение об избрании главы сельского поселения, избираемого Собранием депутатов из числа кандидатов, представленных конкурсной комиссией по результатам конкурса, до вступления решения суда в законную силу.</w:t>
      </w:r>
    </w:p>
    <w:p w:rsidR="00DF4491" w:rsidRPr="00F36164" w:rsidRDefault="00DF4491" w:rsidP="00F36164">
      <w:pPr>
        <w:spacing w:line="240" w:lineRule="auto"/>
        <w:ind w:firstLine="709"/>
        <w:contextualSpacing/>
        <w:jc w:val="both"/>
        <w:rPr>
          <w:rFonts w:ascii="Times New Roman" w:hAnsi="Times New Roman"/>
          <w:sz w:val="24"/>
          <w:szCs w:val="24"/>
        </w:rPr>
      </w:pPr>
      <w:r>
        <w:rPr>
          <w:rFonts w:ascii="Times New Roman" w:hAnsi="Times New Roman"/>
          <w:sz w:val="24"/>
          <w:szCs w:val="24"/>
          <w:lang w:eastAsia="ru-RU"/>
        </w:rPr>
        <w:t xml:space="preserve">5. </w:t>
      </w:r>
      <w:r w:rsidRPr="00F36164">
        <w:rPr>
          <w:rFonts w:ascii="Times New Roman" w:hAnsi="Times New Roman"/>
          <w:sz w:val="24"/>
          <w:szCs w:val="24"/>
        </w:rPr>
        <w:t>Глава сельского поселения вправе подать в отставку по собственному желанию путем подачи письменного заявления в Собрание депутатов сельского поселения. Письменное заявление подлежит обязательной регистрации в день поступления в Собрание депутатов сельского поселения.</w:t>
      </w:r>
    </w:p>
    <w:p w:rsidR="00DF4491" w:rsidRPr="00F36164" w:rsidRDefault="00DF4491" w:rsidP="00F36164">
      <w:pPr>
        <w:spacing w:line="240" w:lineRule="auto"/>
        <w:ind w:firstLine="709"/>
        <w:contextualSpacing/>
        <w:jc w:val="both"/>
        <w:rPr>
          <w:rFonts w:ascii="Times New Roman" w:hAnsi="Times New Roman"/>
          <w:sz w:val="24"/>
          <w:szCs w:val="24"/>
        </w:rPr>
      </w:pPr>
      <w:r w:rsidRPr="00F36164">
        <w:rPr>
          <w:rFonts w:ascii="Times New Roman" w:hAnsi="Times New Roman"/>
          <w:sz w:val="24"/>
          <w:szCs w:val="24"/>
        </w:rPr>
        <w:t>Собрание депутатов сельского поселения рассматривает указанное заявление и принимает решение о досрочном прекращении полномочий Главы сельского поселения по собственному желанию.</w:t>
      </w:r>
    </w:p>
    <w:p w:rsidR="00DF4491" w:rsidRPr="00F36164" w:rsidRDefault="00DF4491" w:rsidP="00F36164">
      <w:pPr>
        <w:spacing w:line="240" w:lineRule="auto"/>
        <w:ind w:firstLine="709"/>
        <w:contextualSpacing/>
        <w:jc w:val="both"/>
        <w:rPr>
          <w:rFonts w:ascii="Times New Roman" w:hAnsi="Times New Roman"/>
          <w:sz w:val="24"/>
          <w:szCs w:val="24"/>
        </w:rPr>
      </w:pPr>
      <w:r w:rsidRPr="00F36164">
        <w:rPr>
          <w:rFonts w:ascii="Times New Roman" w:hAnsi="Times New Roman"/>
          <w:sz w:val="24"/>
          <w:szCs w:val="24"/>
        </w:rPr>
        <w:t>Полномочия Главы сельского поселения прекращаются на следующий день со дня регистрации письменного заявления в Собрании депутатов сельского поселения.</w:t>
      </w:r>
    </w:p>
    <w:p w:rsidR="00DF4491" w:rsidRPr="00F36164" w:rsidRDefault="00DF4491" w:rsidP="00F36164">
      <w:pPr>
        <w:autoSpaceDE w:val="0"/>
        <w:autoSpaceDN w:val="0"/>
        <w:adjustRightInd w:val="0"/>
        <w:spacing w:after="0" w:line="240" w:lineRule="auto"/>
        <w:ind w:firstLine="709"/>
        <w:contextualSpacing/>
        <w:jc w:val="both"/>
        <w:rPr>
          <w:rFonts w:ascii="Times New Roman" w:hAnsi="Times New Roman"/>
          <w:sz w:val="24"/>
          <w:szCs w:val="24"/>
        </w:rPr>
      </w:pPr>
      <w:r w:rsidRPr="00F36164">
        <w:rPr>
          <w:rFonts w:ascii="Times New Roman" w:hAnsi="Times New Roman"/>
          <w:sz w:val="24"/>
          <w:szCs w:val="24"/>
        </w:rPr>
        <w:t>Отзыв Главой сельского поселения письменного заявления о досрочном прекращении полномочий Главы сельского поселения по собственному желанию не предусматривается.</w:t>
      </w:r>
    </w:p>
    <w:p w:rsidR="00DF4491" w:rsidRPr="00F3616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34. Администрация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Администрация сельского поселения – исполнительно-распорядительный орган сельского поселения,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Администрация сельского поселения обладает правами юридического лица.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Главой администрации сельского поселения является Глава сельского поселения. Администрацией сельского поселения руководит Глава сельского поселения на принципах единоначалия.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4.Администрация сельского поселения является главным распорядителем средств бюджета сельского поселения, предусмотренных на содержание администрации сельского поселения и реализацию возложенных на нее полномочий.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Администрация сельского поселения подконтрольна и подотчетна Собранию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35. Структура администрации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Заместитель Главы администрации назначается на должность Главой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Заместитель Главы администрации осуществляет функции в соответствии с распределением обязанностей, установленным Главой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Заместитель Главы администрации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координирует деятельность курируемых структурных подразделений администрации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осуществляет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вносит Главе сельского поселения проекты правовых актов и иные предложения в пределах своей компетенции;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рассматривает обращения граждан, ведет прием граждан по вопросам, относящимся к его компетенции;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решает иные вопросы в соответствии с федеральным и региональным законодательством, настоящим Уставом.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Должностные инструкции для сотрудников администрации сельского поселения утверждаются Главой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36. Полномочия администрации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К компетенции администрация сельского поселения относится: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обеспечение исполнения полномочий органов местного самоуправления сельского поселения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постановлениями и распоряжениями Главы сельского поселения и настоящим Уставом;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управление и распоряжение муниципальной собственностью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осуществление функций эмитента ценных бумаг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Администрация сельского поселения может создавать свои органы, функции и полномочия которых, а также организация и порядок деятельности определяются Положениями об органах местной администрации, утверждаемыми Собранием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37. Муниципальный контроль.</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26.12.2008 г.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Органом местного самоуправления, уполномоченным на осуществление муниципального контроля, является администрация сельского поселения. Функции и полномочия по осуществлению муниципального контроля от лица администрации сельского поселения исполняют отраслевые (функциональные) органы администрации сельского поселения. Организационная структура, полномочия, функции и порядок деятельности органов, уполномоченных на осуществление муниципального контроля, а также перечень должностных лиц указанных уполномоченных органов и их полномочия осуществляются в соответствии с муниципальными правовыми актами.</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38. Контрольно-счетный орган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Контрольно-счетный орган сельского поселения - Контрольно-счетная комиссия сельского поселения является постоянно действующим органом внешнего муниципального финансового контроля и образуется Собранием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Контрольно-счетная комиссия сельского поселения подотчетна Собранию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Порядок организации и деятельности контрольно-счетного органа сельского поселения определяется Федеральным законом от 07.02.2011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№131-ФЗ,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w:t>
      </w:r>
    </w:p>
    <w:p w:rsidR="00DF4491"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случаях и порядке, установленных федеральными законами, правовое регулирование организации и деятельности контрольно-счетного органа сельского поселения осуществляется также законами Республики Дагестан.</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39. Избирательная комиссия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Избирательная комиссия сельского поселения организует подготовку и проведение муниципальных выборов, местного референдума, голосования по отзыву депутата, Главы сельского поселения, голосования по вопросам изменения границ сельского поселения, преобразования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Избирательная комиссия сельского поселения является муниципальным органом, который не входит в структуру органов местного самоуправления.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Срок полномочий избирательной комиссии сельского поселения 5 лет. Данная норма вступает в силу после истечения срока полномочий действующей избирательной комиссии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Если срок полномочий избирательной комиссии сельского поселения истекает в период избирательной кампании, после назначения референдума и до окончания кампании референдума, в которых участвует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Собрания депутатов сельского поселения. Полномочия избирательной комиссии сельского поселения могут быть прекращены досрочно законом Республики Дагестан в случае преобразования сельского поселения. Днем досрочного прекращения полномочий избирательной комиссии сельского поселения является день вступления в силу закона Республики Дагестан о преобразовании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Избирательная комиссия сельского поселения формируется в количестве 6 членов с правом решающего голоса, в соответствии со статьями 22, 24 Федерального закона от 12.06.2002г. №67-ФЗ, статьями 4, 24 Закона Республики Дагестан от 12.03.2004г. №7 «Об избирательных комиссиях в Республике Дагестан».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Формирование избирательной комиссии сельского поселения осуществляется Собранием депутатов сельского поселения на основе предложений, указанных в пункте 2 статьи 22 Федерального закона от 12.06.2002г. №67-ФЗ, предложений собраний избирателей по месту жительства, работы, службы, учебы, а также предложений избирательной комиссии сельского поселения предыдущего состава, избирательной комиссии Республики Дагестан, избирательной комиссии муниципального района, территориальной комиссии.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Собрание депутатов сельского поселения обязано назначить половину от общего числа членов избирательной комиссии сельского поселения на основе поступивших предложений: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б) политических партий, выдвинувших списки кандидатов, допущенные к распределению депутатских мандатов в Народном Собрании Республики Дагестан, а также политических партий, выдвинувших списки кандидатов, которым переданы депутатские мандаты в соответствии с законом Республики Дагестан, предусмотренным пунктом 17 статьи 35 Федерального закона от 12.06.2002г. №67-ФЗ;</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избирательных объединений, выдвинувших списки кандидатов, допущенные к распределению депутатских мандатов в Собрании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Собрание депутатов сельского поселения обязано назначить половину от общего числа членов избирательной комиссии поселения на основе поступивших предложений избирательной комиссии муниципального района, территориальной комиссии в следующем порядке:</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а) если полномочия избирательной комиссии муниципального района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района, остальные члены избирательной комиссии сельского поселения назначаются на основе предложений территориальной комиссии;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б) если полномочия избирательной комиссии муниципального района возложены на территориальную комиссию, члены избирательной комиссии сельского поселения назначаются на основе предложений территориальной комиссии;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если полномочия территориальной комиссии возложены на избирательную комиссию муниципального района, члены избирательной комиссии сельского поселения назначаются на основе предложений избирательной комиссии муниципального района.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Предложения избирательной комиссии муниципального района, территориальной комиссии, указанные в пункте 7 настоящей статьи, готовятся с учетом предложений общественных объединений, за исключением общественных объединений, указанных в пункте 6 настоящей статьи, с учетом предложений собраний избирателей по месту жительства, работы, службы, учебы, а также предложений избирательной комиссии соответствующего муниципального образования предыдущего состава.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В случае, если указанных в пунктах 6 и 7 настоящей статьи поступивших предложений не достаточно для реализации соответственно пунктов 6 и 7 настоящей статьи, назначение оставшихся членов комиссии осуществляется на основе предложений, предусмотренных пунктом 5 настоящей статьи.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Полномочия избирательной комиссии сельского поселения в порядке, установленном законом, могут быть возложены на иную избирательную комиссию.</w:t>
      </w:r>
    </w:p>
    <w:p w:rsidR="00DF4491"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Иные вопросы формирования, компетенции и полномочии, а также порядок деятельности избирательной комиссии сельского поселения устанавливаются Федеральным законом от 12.06.2002г. №67-ФЗ и Законом Республики Дагестан от 12.03.2004г. №7 «Об избирательных комиссиях в Республике Дагестан».</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40. Органы местного самоуправления – юридические лица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От имени сельского поселения приобретать и осуществлять имущественные и иные права и обязанности, выступать в суде без доверенности могут глава сельского поселения, другие должностные лица местного самоуправления в соответствии с настоящим Уставом.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Органы местного самоуправления, которые в соответствии с Федеральным законом от 06.10.2003 №131-ФЗ и уставом сельского поселения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08.08.2001 №129-ФЗ «О государственной регистрации юридических лиц и индивидуальных предпринимателей».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депутатов сельского поселения и администрация сельского поселения как юридические лица действуют на основании общих для организаций данного вида положений Федерального закона от 06.10.2003 №131-ФЗ в соответствии с Гражданским кодексом Российской Федерации применительно к казенным учреждениям.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Основаниями для государственной регистрации органов администрации в качестве юридических лиц являются решение Собрания депутатов сельского поселения об учреждении соответствующего органа в форме муниципального казенного учреждения и утверждение положения о нем этим Собранием депутатов по представлению Главы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41. Муниципальная служба, должности муниципальной службы</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Должности муниципальной службы сельского поселения (далее – должности муниципальной службы) устанавливаются решением Собрания депутатов сельского поселения в соответствии с Законом Республики Дагестан от 10.06.2008г. №28 «О перечне муниципальных должностей и Реестре должностей муниципальной службы  в Республике Дагестан».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Республики Дагестан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Муниципальным служащим сельского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законами и законами Республики Дагестан, обязанности по должности муниципальной службы за денежное содержание, выплачиваемое за счет средств бюджета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Лица, исполняющие обязанности по техническому обеспечению деятельности органов местного самоуправления, избирательной комиссий, не замещают должности муниципальной службы и не являются муниципальными служащими.</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42. Условия и порядок прохождения муниципальной службы</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Условия и порядок прохождения муниципальной службы в сельском поселении регулируются Федеральным законом от 02.03.2007 № 25-ФЗ «О муниципальной службе в Российской Федерации» (далее - Федеральным законом от 02.03.2007 № 25-ФЗ) и принимаемыми в соответствии с ним законами Республики Дагестан, настоящим Уставом и иными муниципальными правовыми актами.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В целях определения соответствия муниципального служащего замещаемой должности муниципальной службы проводится его аттестация.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Положение о проведении аттестации муниципальных служащих утверждается решением Собрания депутатов сельского поселения в соответствии с типовым положением о проведении аттестации муниципальных служащих, утверждаемым Законом Республики Дагестан.</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43. Порядок прохождения и гарантии муниципальной службы</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Поступление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02.03.2007 №25-ФЗ.</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При замещении должности муниципальной службы в сельском поселении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Порядок проведения конкурса на замещение должности муниципальной службы устанавливается муниципальным правовым актом, принимаемым Собранием депутатов сельского поселения.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сельском поселении и порядок ее формирования устанавливаются Собранием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Правовые основы муниципальной службы в Российской Федерации составляют Конституция Российской Федерации, а также Федеральный закон от 02.03.2007 №25-ФЗ и другие федеральные законы, иные нормативные правовые акты Российской Федерации, Конституция Республики Дагестан, законы и иные нормативные правовые акты Республики Дагестан, настоящий Устав и иные муниципальные правовые акты.</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На муниципальных служащих распространяется действие трудового законодательства с особенностями, предусмотренными Федеральным законом от 02.03.2007 №25-ФЗ.</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V. МУНИЦИПАЛЬНЫЕ ПРАВОВЫЕ АКТЫ</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44. Система муниципальных правовых актов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По вопросам местного значения население сельского поселения непосредственно, органы местного самоуправления и должностные лица местного самоуправления принимают муниципальные правовые акты.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Муниципальный правовой акт - решение, принятое непосредственно населением сельского поселения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 а также по иным вопросам, отнесенным уставом сельского поселения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сельского поселения, устанавливающие либо изменяющие общеобязательные правила или имеющие индивидуальный характер.</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Муниципальные нормативные правовые акты сельского поселения,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сельского поселения в порядке, установленном муниципальными нормативными правовыми актами в соответствии с Законом Республики Дагестан от 11.12.2014 №89.</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систему муниципальных правовых актов входят:</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устав сельского поселения, правовые акты, принятые на местном референдуме;</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нормативные и иные правовые акты Собрания депутатов сельского поселения;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правовые акты Главы сельского поселения, администрации сельского поселения и иных органов местного самоуправления и должностных лиц местного самоуправления, предусмотренных настоящим Уставом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Иные муниципальные правовые акты не должны противоречить настоящему Уставу и правовым актам, принятым на местном референдуме.</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Муниципальные правовые акты сельского поселения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Конституции Республики Дагестан, законам Республики Дагестан, иным нормативным правовым актам Республики Дагестан.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Дагестан.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8.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принимаются муниципальные правовые акты на основании и во исполнение положений, установленных соответствующими федеральными законами, законами Республики Дагестан.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сельского поселения или досрочного прекращения полномочий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45. Устав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Устав сельского поселения, муниципальный правовой акт о внесении изменений и дополнений в Устав поселения принимаются Собранием депутатов сельского поселения большинством в 2/3 голосов от установленной численности депутатов.</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(обнародованию) с одновременным опубликованием (обнародованием)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w:t>
      </w:r>
      <w:r>
        <w:rPr>
          <w:rFonts w:ascii="Times New Roman" w:hAnsi="Times New Roman"/>
          <w:sz w:val="24"/>
          <w:szCs w:val="24"/>
          <w:lang w:eastAsia="ru-RU"/>
        </w:rPr>
        <w:t xml:space="preserve">ний в устав </w:t>
      </w:r>
      <w:r w:rsidRPr="00010235">
        <w:rPr>
          <w:rFonts w:ascii="Times New Roman" w:hAnsi="Times New Roman"/>
          <w:b/>
          <w:i/>
          <w:sz w:val="24"/>
          <w:szCs w:val="24"/>
          <w:lang w:eastAsia="ru-RU"/>
        </w:rPr>
        <w:t>сельского поселения,</w:t>
      </w:r>
      <w:r w:rsidRPr="009A53E4">
        <w:rPr>
          <w:rFonts w:ascii="Times New Roman" w:hAnsi="Times New Roman"/>
          <w:sz w:val="24"/>
          <w:szCs w:val="24"/>
          <w:lang w:eastAsia="ru-RU"/>
        </w:rPr>
        <w:t xml:space="preserve"> а также порядка участия граждан в его обсуждении в случае, когда в устав</w:t>
      </w:r>
      <w:r w:rsidRPr="00010235">
        <w:rPr>
          <w:rFonts w:ascii="Times New Roman" w:hAnsi="Times New Roman"/>
          <w:b/>
          <w:i/>
          <w:sz w:val="24"/>
          <w:szCs w:val="24"/>
          <w:lang w:eastAsia="ru-RU"/>
        </w:rPr>
        <w:t xml:space="preserve"> сельского поселения</w:t>
      </w:r>
      <w:r w:rsidRPr="009A53E4">
        <w:rPr>
          <w:rFonts w:ascii="Times New Roman" w:hAnsi="Times New Roman"/>
          <w:sz w:val="24"/>
          <w:szCs w:val="24"/>
          <w:lang w:eastAsia="ru-RU"/>
        </w:rPr>
        <w:t xml:space="preserve">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 нормативными правовыми актами.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сельского поселения обязан опубликовать (обнародовать) зарегистрированные устав сельского поселения, муниципальный правовой акт о внесении изменений и дополнений в устав сельского поселения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Глава сельского поселения в течение 10 дней со дня официального опубликования (обнародования) устава сельского поселения, муниципального правового акта о внесении изменений в устав сельского поселения обязан направить в регистрирующий орган сведения об источнике и о дате официального опубликования (обнародования) устава сельского поселения, муниципального правового акта о внесении изменений в устав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В случае, если федеральным законом, законом Республики Дагестан указанный срок не установлен, срок приведения устава сельского поселения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учета предложений граждан по нему, периодичности заседаний представительного органа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Собрания депутатов сельского поселения, принявшего муниципальный правовой акт о внесении указанных изменений и дополнений в устав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46. Содержание правил благоустройства территории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Правила благоустройства территории сельского поселения утверждаются Собранием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Правила благоустройства территории сельского поселения могут регулировать вопросы:</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содержания территорий общего пользования и порядка пользования такими территориями;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внешнего вида фасадов и ограждающих конструкций зданий, строений, сооружений;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проектирования, размещения, содержания и восстановления элементов благоустройства, в том числе после проведения земляных работ;</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организации освещения территории сельского поселения, включая архитектурную подсветку зданий, строений, сооружений;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организации пешеходных коммуникаций, в том числе тротуаров, аллей, дорожек, тропинок;</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уборки территории сельского поселения, в том числе в зимний период;</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организации стоков ливневых вод;</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порядка проведения земляных работ;</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14) определения границ прилегающих территорий в соответствии с порядком, установленным законом Республики Дагестан;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праздничного оформления территории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16) порядка участия граждан и организаций в реализации мероприятий по благоустройству территории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17) осуществления контроля за соблюдением правил благоустройства территории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47. Подготовка и принятие муниципальных правовых актов</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Проекты муниципальных правовых актов могут вноситься депутатами Собрания депутатов сельского поселения, главой сельского поселения, иными выборными органами местного само</w:t>
      </w:r>
      <w:r>
        <w:rPr>
          <w:rFonts w:ascii="Times New Roman" w:hAnsi="Times New Roman"/>
          <w:sz w:val="24"/>
          <w:szCs w:val="24"/>
          <w:lang w:eastAsia="ru-RU"/>
        </w:rPr>
        <w:t>управления, прокурором Хасавюртовского</w:t>
      </w:r>
      <w:r w:rsidRPr="009A53E4">
        <w:rPr>
          <w:rFonts w:ascii="Times New Roman" w:hAnsi="Times New Roman"/>
          <w:sz w:val="24"/>
          <w:szCs w:val="24"/>
          <w:lang w:eastAsia="ru-RU"/>
        </w:rPr>
        <w:t xml:space="preserve"> района, органами территориального общественного самоуправления, инициативными группами граждан.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Нормативные правовые акты Собрания депутатов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сельского поселения только по инициативе Главы сельского поселения или при наличии заключения Главы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Решения Собрания депутатов сельского поселения принимаются на заседании Собрания депутатов сельского поселения в соответствии с Регламентом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Решения Собрания депутатов сельского поселения принимаются простым большинством голосов от числа присутствующих депутатов Собрания депутатов сельского поселения, кроме случаев предусмотренных настоящим Уставом. Иные акты Собрания депутатов сельского поселения принимается в порядке, установленном Регламентом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Проекты муниципальных нормативных правовых актов сельского поселения,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сельского поселения в порядке, установленном муниципальными нормативными правовыми актами в соответствии с Законом Республики Дагестан от 11.12.2014 №89, за исключением: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проектов, нормативных правовых актов Собрания депутатов сельского поселения, устанавливающих, изменяющих, приостанавливающих, отменяющих местные налоги и сборы;</w:t>
      </w:r>
    </w:p>
    <w:p w:rsidR="00DF4491"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проектов нормативных правовых актов Собрания депутатов сельского поселения, регулирующих бюджетные правоотношения.</w:t>
      </w:r>
    </w:p>
    <w:p w:rsidR="00DF4491" w:rsidRPr="00420BE7" w:rsidRDefault="00DF4491" w:rsidP="00A771D7">
      <w:pPr>
        <w:pStyle w:val="ConsNormal"/>
        <w:ind w:firstLine="709"/>
        <w:jc w:val="both"/>
        <w:rPr>
          <w:rFonts w:ascii="Times New Roman" w:hAnsi="Times New Roman" w:cs="Times New Roman"/>
          <w:b/>
          <w:sz w:val="24"/>
          <w:szCs w:val="24"/>
        </w:rPr>
      </w:pPr>
      <w:r>
        <w:rPr>
          <w:rFonts w:ascii="Times New Roman" w:hAnsi="Times New Roman" w:cs="Times New Roman"/>
          <w:sz w:val="24"/>
          <w:szCs w:val="24"/>
        </w:rPr>
        <w:t xml:space="preserve">3) </w:t>
      </w:r>
      <w:r w:rsidRPr="00420BE7">
        <w:rPr>
          <w:rFonts w:ascii="Times New Roman" w:hAnsi="Times New Roman" w:cs="Times New Roman"/>
          <w:bCs/>
          <w:sz w:val="24"/>
          <w:szCs w:val="24"/>
        </w:rPr>
        <w:t>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 xml:space="preserve">Статья 48. Подписание и вступление в силу муниципальных правовых актов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Нормативный правовой акт, принятый Собранием депутатов сельского поселения, направляется Главе сельского поселения для подписания и обнародования в течение 10 дней.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Глава сельского поселения имеет право отклонить указанное решение. В этом случае решение в течение 10 дней возвращается в Собрание депутатов сельского поселения с мотивированным обоснованием его отклонения либо с предложениями о внесении в него изменений и дополнений. Если Глава сельского поселения отклонит решение, оно вновь рассматривается Собранием депутатов сельского поселения. Если при повторном рассмотрении названное решение будет одобрено в ранее принятой редакции большинством не менее двумя третями голосами от установленной численности депутатов Собрания депутатов сельского поселения, оно подлежит подписанию Главой сельского поселения в течение семи дней и опубликованию (обнародованию).</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Муниципальные правовые акты вступают в силу с момента подписания, за исключением нормативных правовых актов Собрания депутатов сельского поселения о налогах и сборах и муниципальных нормативных правовых актов, затрагивающие права, свободы и обязанности человека и гражданина.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Нормативные правовые акты о налогах и сборах вступают в силу в порядке, определенном Налоговым Кодексом Российской Федерации.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Официальное обнародование производится путем доведения текста муниципального правового акта до сведения жителей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Текст муниципального правового акта размещается на информационных стендах в здании администрации сельского поселения, иных местах, определенных Главой сельского поселения. Период времени, в течение которого текст муниципального правового акта содержится на информационных стендах, не должен составлять менее 10 календарных дней.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Наряду с размещением на информационных стендах, содержание муниципального правового акта может доводиться до сведения населения путем проведения собраний, конференций граждан, а также путем распространения копий данного акта среди жителей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 результатам официального обнародования муниципального правового акта составляется справка, в которой указываются форма и сроки обнародования. Справку об  обнародовании муниципального правового акта подписывает Глава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49. Отмена муниципальных правовых актов и приостановление их действия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Признание по решению суда закона Республики Дагестан об установлении статуса сельского поселения недействующим до вступления в силу нового закона Республики Дагестан об установлении статуса сельского поселения не может являться основанием для признания в судебном порядке недействующими муниципальных правовых актов указанного сельского поселения, принятых до вступления решения суда в законную силу, или для отмены данных муниципальных правовых актов.</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VI. ЭКОНОМИЧЕСКАЯ ОСНОВА МЕСТНОГО САМОУПРАВЛЕНИЯ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50. Муниципальное имущество и порядок его формирования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Экономическую основу местного самоуправления сельского поселения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Муниципальная собственность признается и защищается государством наравне с иными формами собственности.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 собственности сельского поселения может находиться: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имущество, предназначенное для вопросов местного значения;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06.10.2003г. №131-ФЗ;</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имущество, предназначенное для решения вопросов местного значения в соответствии с частью 3 статьи 14 Федерального закона от 06.10.2003г. №131-ФЗ,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06.10.2003г. №131-ФЗ.</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случаях возникновения у муниципальных образований права собственности на имущество, не соответствующее требованиям части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51. Владение, пользование и распоряжением муниципальным имуществом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Дагестан) и органам местного самоуправления иных муниципальных образований, отчуждать, совершать иные сделки в соответствии с федеральными законами.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от имени сельского поселения субсидиарно отвечают по обязательствам муниципальных казенных учреждений и обеспечивают их исполнение в порядке, установленном Гражданским кодексом Российской Федерации.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Органы местного самоуправления сельского поселения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52. Порядок и условия приватизации муниципальной собственности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Доходы от использования и приватизации муниципального имущества поступают в бюджет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53. Муниципальный долг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Муниципальный долг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сельским поселением.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Предельный объем муниципального долга сельского поселения на очередной финансовый год (очередной финансовый год и каждый год планового периода) устанавливается решением Собрания депутатов сельского поселения о бюджете сельского поселения в рамках ограничений, установленных Бюджетным кодексом Российской Федерации.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депутатов сельского поселения вправе в целях управления муниципальным долгом сельского поселения утвердить дополнительные ограничения по муниципальному долгу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Муниципальные внутренние заимствования осуществляются в целях финансирования дефицита бюджета сельского поселения, а также для погашения долговых обязательств.</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Право осуществления муниципальных заимствований от имени сельского поселения в соответствии с Бюджетного кодекса Российской Федерации и уставом сельского поселения принадлежит администрации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Программа муниципальных заимствований на очередной финансовый год (очередной финансовый год и плановый период) представляет собой перечень всех внутренних заимствований сельского поселения с указанием объема привлечения и объема средств, направляемых на погашение основной суммы долга, по каждому виду заимствований.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Программа муниципальных заимствований на очередной финансовый год (очередной финансовый год и плановый период) является приложением к решению Собрания депутатов сельского поселения о соответствующем бюджете на очередной финансовый год (очередной финансовый год и плановый период).</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От имени сельского поселения муниципальные гарантии предоставляются администрацией сельского поселения в пределах общей суммы предоставляемых гарантий, указанной в решении Собрания депутатов сельского поселения о бюджете 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Общая сумма обязательств, вытекающих из муниципальных гарантий в валюте Российской Федерации, а также муниципальных гарантий в иностранной валюте, предоставленных в соответствии с пунктом 4 статьи 104 Бюджетного кодекса Российской Федерации, включается в состав муниципального долга как вид долгового обязательства.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 случае,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муниципального образования действия) в течение трех лет с даты, следующей за датой погашения, предусмотренной условиями муниципального долгового обязательства, или истек срок муниципальной гарантии и в иных случаях, предусмотренных статьей 115 Бюджетного кодекса Российской Федерации, указанное обязательство считается полностью прекращенным и списывается с муниципального долга, если иное не предусмотрено муниципальными правовыми актами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Администрация сельского поселения по истечении сроков и в иных случаях, указанных в части 5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Списание с муниципального долга осуществляется посредством уменьшения объема муниципального долга по видам списываемых муниципальных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бюджета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Учет и регистрация муниципальных долговых обязательств сельского поселения осуществляются в муниципальной долговой книге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Управление муниципальным долгом осуществляется администрацией сельского поселения в соответствии с Бюджетным кодексом Российской Федерации и настоящим Уставом.</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54.  Межмуниципальное сотрудничество</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Органы местного самоуправления сельского поселения участвуют в работе Совета муниципальных образований Республики Дагестан в порядке, определенным Федеральным законом от 06.10.2003г. №131-ФЗ и решениями Собрания депутатов сельского поселения.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закона от 12.01.1996 года №7-ФЗ «О некоммерческих организациях», применяемыми к ассоциациям.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межмуниципальные организации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Собрание депутатов сельского поселения может принимать решения об учреждении для совместного решения вопросов местного значения межмуниципальных хозяйственных обществ в форме непубличных акционерных обществ и обществ с ограниченной ответственностью.</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Государственная регистрация межмуниципальных хозяйственных обществ осуществляется в соответствии с Федеральным законом от 08.08.2001г. №129-ФЗ «О государственной регистрации юридических лиц».</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Органы местного самоуправления могут выступать соучредителями межмуниципального печатного средства массовой информации.</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55. Бюджет сельского поселения (местный бюджет)</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Сельское поселение имеет собственный бюджет (местный бюджет).</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Бюджет сельского поселения разрабатывается и утверждается в форме муниципального правового акта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Бюджетные полномочия муниципальных образований устанавливаются Бюджетным кодексом Российской Федерации.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После опубликования не более чем через 15 дней проект местного бюджета, отчет о его исполнении выносится на публичные слушания. Результаты публичных слушаний подлежат опубликованию или обнародованию.</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56. Доходы бюджета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Формирование доходов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57. Расходы бюджета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Формирование расходов бюджета сельского поселения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58. Исполнение бюджета сельского поселения и контроль за его исполнением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Исполнение бюджета сельского поселения обеспечивается администрацией сельского поселения. Исполнение бюджета производится в соответствии с Бюджетным кодексом Российской Федерации.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Кассовое обслуживание исполнения бюджета сельского поселения осуществляется в порядке, установленном Бюджетным кодексом Российской Федерации.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Исполнение бюджета сельского поселения организуется на основе сводной бюджетной росписи и кассового плана. Бюджет исполняется на основе единства кассы и подведомственности расходов.</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Доходы, фактически полученные при исполнении бюджета сельского поселения сверх утвержденных решением Собрания депутатов сельского поселения о бюджете сельского поселения, могут направляться финансовым органом без внесения изменений в решение Собрания депутатов сельского поселения о бюджете сельского поселения на цели, установленные Бюджетным кодексом Российской Федерации.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Контроль за исполнением бюджета сельского поселения осуществляют Собрание депутатов сельского поселения, администрация сельского поселения, контрольно-счетный орган сельского поселения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Собрание депутатов сельского поселения вправе рассматривать отдельные вопросы исполнения бюджета сельского поселения на заседаниях комиссий, рабочих групп в ходе депутатских слушаний и в связи с депутатскими запросами.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 представлению Главы сельского поселения, возглавляющего администрацию сельского поселения, Собрание депутатов сельского поселения утверждает отчет об исполнении бюджета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Неисполнение местного бюджета, является основанием для привлечения должностных лиц местного самоуправления к ответственности в соответствии с федеральными законами.</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59. Разработка проекта бюджета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1.Разработку проекта бюджета сельского поселения осуществляет администрация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Проект бюджета сельского поселения составляется на основе прогноза социально-экономического развития сельского поселения в целях финансового обеспечения расходных обязательств.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Порядок и сроки составления проекта бюджета сельского поселения устанавливаются администрацией сельского поселения с соблюдением требований, устанавливаемых Бюджетным кодексом Российской Федерации и муниципальными правовыми актами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60. Рассмотрение и утверждение бюджета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Администрация сельского поселения обеспечивает составление проекта бюджета, вносит его с необходимыми документами и материалами на утверждение в Собрание депутатов сельского поселения, разрабатывает и утверждает методику распределения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в Собрание депутатов сельского поселения, обеспечивает управление муниципальным долгом, осуществляют иные полномочия, определенные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Порядок составления и рассмотрения проекта бюджета сельского поселения, утверждения и исполнения бюджета сельского поселения, осуществления контроля за его исполнением и утверждения отчета об исполнении бюджета сельского поселения, устанавливается Положением о бюджетном устройстве и бюджетном процессе в сельском поселении, утверждаемым Собранием депутатов сельского поселения.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Проект бюджета сельского поселения, решение об утверждении бюджета сельского поселения, годовой отчет о его исполнении, ежеквартальные сведения о ходе исполнения бюджета сельского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сельского поселения путем обнародования обеспечивают жителям поселения возможность ознакомиться с указанными документами и сведениями в случае невозможности их опубликования.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После опубликования не более чем через 15 дней проект местного бюджета сельского поселения, отчет о его исполнении выносится на публичные слушания. Результаты публичных слушаний подлежат опубликованию или обнародованию.</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61. Средства самообложения граждан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для которых размер платежей может быть уменьшен.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и 4.1 части 1 статьи 25.1 Федерального закона от 06.10.2003 №131-ФЗ, на сходе граждан.</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62. Порядок финансирования переданных государственных полномочий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сельского поселения субвенций из соответствующих бюджетов.</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Общий размер субвенций, предоставляемых из федерального бюджета и бюджета Республики Дагестан местным бюджетам на осуществление органами местного самоуправления переданных им отдельных государственных полномочий, определяется федеральным законом о федеральном бюджете на очередной финансовый год и законом Республики Дагестан о бюджете Республики Дагестан на очередной финансовый год раздельно по каждому из указанных государственных полномочий.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Субвенции на осуществление органами местного самоуправления переданных им отдельных государственных полномочий предоставляются местным бюджетам из бюджета Республики Дагестан за счет:</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субвенций из федерального бюджета на осуществление органами местного самоуправления отдельных государственных полномочий;</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иных доходов бюджета Республики Дагестан в объеме, необходимом для осуществления органами местного самоуправления отдельных государственных полномочий, переданных им законами Республики Дагестан.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Субвенции из бюджета Республики Дагестан распределяются между всеми муниципальными образованиями Республики Дагестан, органы местного самоуправления которых осуществляют переданные им отдельные государственные полномочия, пропорционально численности населения (отдельных групп населения) или потребителей соответствующих бюджетных услуг муниципального образования с учетом объективных условий, влияющих на стоимость этих бюджетных услуг (объем выплат), и утверждаются законом Республики Дагестан о бюджете Республики Дагестан на очередной финансовый год по каждому муниципальному образованию и виду субвенции.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Формирование, распределение, перечисление и учет субвенций, предоставляемых из бюджета Республики Дагестан, производятся в соответствии с Бюджетным кодексом Российской Федерации.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Субвенции, предоставляемые из федерального бюджета на осуществление отдельных государственных полномочий, переданных органам местного самоуправления федеральными законами, распределяются между всеми субъектами Российской Федерации в порядке, установленном Бюджетным кодексом Российской Федерации, пропорционально численности населения (отдельных групп населения) или потребителей соответствующих бюджетных услуг субъекта Российской Федерации с учетом объективных условий, влияющих на стоимость этих бюджетных услуг (объем выплат), и утверждаются федеральным законом о федеральном бюджете на очередной финансовый год по каждому субъекту Российской Федерации и виду субвенции.</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63. Закупки для обеспечения муниципальных нужд</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64. Муниципальные заимствования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VII. Гарантии прав граждан на местное самоуправление и ОТВЕТСТВЕННОСТЬ ОРГАНОВ местного САМОУПРАВЛЕНИЯ И ДОЛЖНОСТНЫХ ЛИЦ местного самоуправления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65. Гарантии прав граждан на осуществление местного самоуправления в сельском поселении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На территории сельского поселения действуют и обеспечиваются все гарантии прав граждан на осуществление местного самоуправления, установленные Конституцией Российской Федерации, федеральными законами, законами Республики Дагестан.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Органы местного самоуправления обязаны принимать все предусмотренные законодательством меры по защите прав населения на местное самоуправление.</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66. Ответственность органов местного самоуправления и должностных лиц местного самоуправления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67. Ответственность органов местного самоуправления сельского поселения, депутатов сельского поселения и Главы сельского поселения перед населением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Основания наступления ответственности органов местного самоуправления, депутатов и Главы сельского поселения перед населением сельского поселения определяется настоящим уставом в соответствии с Федеральным законом от 06.10.2003 №131-ФЗ.</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Население сельского поселения вправе отозвать депутатов, главу сельского поселения в соответствии с федеральным законодательством и настоящим уставом.</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68. Ответственность органов местного самоуправления и должностных лиц местного самоуправления сельского поселения перед государством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Республики Дагестан, законов Республики Дагестан,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69. Ответственность Собрания депутатов сельского поселения перед государством</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случае если соответствующим судом установлено, что Собранием депутатов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а Собрание депутатов сельского поселения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 соответствующий нормативный правовой акт, Глава Республики Дагестан в течение одного месяца после вступления в силу решения суда, установившего факт неисполнения данного решения, вносит в законодательный орган государственной власти Республики Дагестан проект закона Республики Дагестан о роспуске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Полномочия Собрания депутатов сельского поселения прекращаются со дня вступления в силу закона Республики Дагестан о его роспуске.</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 случае, если соответствующим судом установлено, что избранное в правомочном составе Собрание депутатов сельского поселения в течение трех месяцев подряд не проводило правомочного заседания, Глава Республики Дагестан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Республики Дагестан проект Закона Республики Дагестан о роспуске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 4. В случае, если соответствующим судом установлено, что вновь избранное в правомочном составе Собрание депутатов сельского поселения в течение трех месяцев подряд не проводило правомочного заседания, высшее должностное лицо Республики Дагестан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Республики Дагестан проект Закона Республики Дагестан о роспуске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5. Закон Республики Дагестан о роспуске Собрания депутатов сельского поселения может быть обжалован в судебном порядке в течение 10 дней со дня вступления в силу.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Депутаты Собрания депутатов сельского поселения, распущенного на основании части 3 настоящей статьи, вправе в течение 10 дней со дня вступления в силу закона Республики Дагестан о роспуске Собрания депутатов сельского поселения обратиться в суд с заявлением для установления факта отсутствия их вины за непроведение Собранием депутатов сельского поселения правомочного заседания в течение трех месяцев подряд. </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 xml:space="preserve">Статья 70. Ответственность Главы сельского поселения перед государством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Глава Республики Дагестан издает правовой акт об отрешении от должности Главы сельского поселения в случае:</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Срок, в течение которого Глава Республики Дагестан издает правовой акт об отрешении от должности Главы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Глава сельского поселения, в отношении которого Главой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71. Удаление главы сельского поселения в отставку</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Собрание депутатов сельского поселения в соответствии с Федеральным законом от 06.10.2003г. №131-ФЗ вправе удалить главу сельского поселения в отставку по инициативе депутатов Собрания депутатов сельского поселения или по инициативе Главы Республики Дагестан.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Основаниями для удаления главы сельского поселения в отставку являются: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от 06.10.2003г. №131-ФЗ;</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06.10.2003г. №131-ФЗ, иными федеральными законами,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 данная два раза подряд;</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допущение Главой сельского поселения, местной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Инициатива депутатов Собрания депутатов сельского поселения об удалении главы сельского поселения в отставку, выдвинутая не менее чем одной третью от установленной численности депутатов Собрания депутатов сельского поселения, оформляется в виде обращения, которое вносится в Собрание депутатов сельского поселения. Указанное обращение вносится вместе с проектом решения Собрания депутатов сельского поселения об удалении главы сельского поселения в отставку. О выдвижении данной инициативы Глава сельского поселения и Глава Республики Дагестан уведомляются не позднее дня, следующего за днем внесения указанного обращения в Собрание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Рассмотрение инициативы депутатов Собрания депутатов сельского поселения об удалении главы сельского поселения в отставку осуществляется с учетом мнения Главы Республики Дагестан.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 случае,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 и (или) решений, действий (бездействия) главы сельского поселения, повлекших (повлекшего) наступление последствий, предусмотренных пунктами 2 и 3 части 1 статьи 75 Федерального закона от 06.10.2003г. №131-ФЗ, решение об удалении главы сельского поселения в отставку может быть принято только при согласии Главы Республики Дагестан.</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Инициатива Главы Республики Дагестан об удалении главы сельского поселения в отставку оформляется в виде обращения, которое вносится в Собрание депутатов сельского поселения вместе с проектом соответствующего решения Собрания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Собрание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Рассмотрение инициативы депутатов Собрания депутатов сельского поселения или Главы Республики Дагестан об удалении главы сельского поселения в отставку осуществляется Собранием депутатов сельского поселения в течение одного месяца со дня внесения соответствующего обращения.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Решение Собрания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Решение об удалении главы сельского поселения в отставку подписывается председателем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 рассмотрении и принятии Собранием депутатов сельского поселения решения об удалении главы сельского поселения в отставку должны быть обеспечены:</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сельского поселения или Главы Республики Дагестан и с проектом решения Собрания депутатов сельского поселения об удалении его в отставку;</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предоставление ему возможности дать депутатам Собрания депутатов сельского поселения объяснения по поводу обстоятельств, выдвигаемых в качестве основания для удаления в отставку.</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В случае, если глава сельского поселения не согласен с решением Собрания депутатов сельского поселения объяснения об удалении его в отставку, он вправе в письменном виде изложить свое особое мнение.</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Решение Собрания депутатов сельского поселения объяснения об удалении главы сельского поселения в отставку подлежит официальному опубликованию (обнародованию) не позднее чем через пять дней со дня его принятия. В случае, если глава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В случае, если инициатива депутатов Собрания депутатов сельского поселения или Главы Республики Дагестан об удалении главы сельского поселения в отставку отклонена Собранием депутатов сельского поселения, вопрос об удалении главы сельского поселения в отставку может быть вынесен на повторное рассмотрение Собрания депутатов сельского поселения не ранее чем через два месяца со дня проведения заседания Собрания депутатов сельского поселения, на котором рассматривался указанный вопрос.</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Глава сельского поселения, в отношении которого Собранием депутатов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72. 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 наступает в порядке, установленном федеральными законами.</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73. Контроль и надзор за деятельностью органов местного самоуправления и должностных лиц местного самоуправления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Республики Дагестан, законов Республики Дагестан, настоящего Устава, муниципальных правовых актов.</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Республики Дагестан, включая территориальные органы федеральных органов исполнительной власти и органы исполнительной власти Республики Дагестан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Республики Дагестан, законов и иных нормативных правовых актов Республики Дагестан, настоящего Устава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Республики Дагестан, законов и иных нормативных правовых актов Республики Дагестан, настоящего Устава.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нормативным правовым актам Собрания депутатов сельского поселения.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74. Обжалование решений и действий органов местного самоуправления в суд</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Решения и действия органов местного самоуправления и должностных лиц местного самоуправления сельского поселения могут быть обжалованы в суд в порядке, установленном федеральным законодательством. </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75. Временное осуществление органами государственной власти отдельных полномочий органов местного самоуправления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Отдельные полномочия органов местного самоуправления сельского поселения могут временно осуществляться органами государственной власти Республики Дагестан в соответствии со статьей 75 Федерального закона от 06.10.2003г. №131-ФЗ.</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VIII. ЗАКЛЮЧИТЕЛЬНЫЕ ПОЛОЖЕНИЯ</w:t>
      </w:r>
    </w:p>
    <w:p w:rsidR="00DF4491" w:rsidRPr="009A53E4" w:rsidRDefault="00DF4491" w:rsidP="002F405F">
      <w:pPr>
        <w:spacing w:after="0" w:line="240" w:lineRule="auto"/>
        <w:ind w:firstLine="709"/>
        <w:jc w:val="both"/>
        <w:rPr>
          <w:rFonts w:ascii="Times New Roman" w:hAnsi="Times New Roman"/>
          <w:sz w:val="24"/>
          <w:szCs w:val="24"/>
          <w:lang w:eastAsia="ru-RU"/>
        </w:rPr>
      </w:pPr>
    </w:p>
    <w:p w:rsidR="00DF4491" w:rsidRPr="009A53E4" w:rsidRDefault="00DF449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76. Порядок вступления в действие Устава</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 97-ФЗ. </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Устав сельского поселения подлежит официальному опубликованию (обнародованию) после его государственной регистрации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и вступают в силу после их официального опубликования (обнародования).</w:t>
      </w:r>
    </w:p>
    <w:p w:rsidR="00DF4491" w:rsidRPr="009A53E4" w:rsidRDefault="00DF449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DF4491" w:rsidRDefault="00DF4491" w:rsidP="00DF5F14">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 момента вступления в силу Устава, принятого настоящим решением, признать утратившими силу:</w:t>
      </w:r>
    </w:p>
    <w:p w:rsidR="00DF4491" w:rsidRPr="00DF5F14" w:rsidRDefault="00DF4491" w:rsidP="00DF5F14">
      <w:pPr>
        <w:spacing w:after="0" w:line="240" w:lineRule="auto"/>
        <w:ind w:firstLine="709"/>
        <w:jc w:val="both"/>
        <w:rPr>
          <w:rFonts w:ascii="Times New Roman" w:hAnsi="Times New Roman"/>
          <w:sz w:val="24"/>
          <w:szCs w:val="24"/>
          <w:lang w:eastAsia="ru-RU"/>
        </w:rPr>
      </w:pPr>
      <w:r w:rsidRPr="00DF5F14">
        <w:rPr>
          <w:rFonts w:ascii="Times New Roman" w:hAnsi="Times New Roman"/>
          <w:spacing w:val="-3"/>
          <w:sz w:val="24"/>
          <w:szCs w:val="24"/>
        </w:rPr>
        <w:t xml:space="preserve">          Устав муниципального образования сельского поселения </w:t>
      </w:r>
      <w:r w:rsidRPr="00DF5F14">
        <w:rPr>
          <w:rFonts w:ascii="Times New Roman" w:hAnsi="Times New Roman"/>
          <w:sz w:val="24"/>
          <w:szCs w:val="24"/>
        </w:rPr>
        <w:t>«</w:t>
      </w:r>
      <w:r>
        <w:rPr>
          <w:rFonts w:ascii="Times New Roman" w:hAnsi="Times New Roman"/>
          <w:sz w:val="24"/>
          <w:szCs w:val="24"/>
        </w:rPr>
        <w:t>село Советское</w:t>
      </w:r>
      <w:r w:rsidRPr="00DF5F14">
        <w:rPr>
          <w:rFonts w:ascii="Times New Roman" w:hAnsi="Times New Roman"/>
          <w:sz w:val="24"/>
          <w:szCs w:val="24"/>
        </w:rPr>
        <w:t>»</w:t>
      </w:r>
      <w:r w:rsidRPr="00DF5F14">
        <w:rPr>
          <w:rFonts w:ascii="Times New Roman" w:hAnsi="Times New Roman"/>
          <w:spacing w:val="-3"/>
          <w:sz w:val="24"/>
          <w:szCs w:val="24"/>
        </w:rPr>
        <w:t xml:space="preserve"> принятый Решением Собрания депутатов сельского поселения </w:t>
      </w:r>
      <w:r w:rsidRPr="00DF5F14">
        <w:rPr>
          <w:rFonts w:ascii="Times New Roman" w:hAnsi="Times New Roman"/>
          <w:sz w:val="24"/>
          <w:szCs w:val="24"/>
        </w:rPr>
        <w:t>«</w:t>
      </w:r>
      <w:r>
        <w:rPr>
          <w:rFonts w:ascii="Times New Roman" w:hAnsi="Times New Roman"/>
          <w:sz w:val="24"/>
          <w:szCs w:val="24"/>
        </w:rPr>
        <w:t>село Советское</w:t>
      </w:r>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29 апреля 2015 года</w:t>
      </w:r>
      <w:r w:rsidRPr="00DF5F14">
        <w:rPr>
          <w:rFonts w:ascii="Times New Roman" w:hAnsi="Times New Roman"/>
          <w:sz w:val="24"/>
          <w:szCs w:val="24"/>
        </w:rPr>
        <w:t xml:space="preserve"> № 31</w:t>
      </w:r>
      <w:r w:rsidRPr="00DF5F14">
        <w:rPr>
          <w:rFonts w:ascii="Times New Roman" w:hAnsi="Times New Roman"/>
          <w:spacing w:val="-3"/>
          <w:sz w:val="24"/>
          <w:szCs w:val="24"/>
        </w:rPr>
        <w:t xml:space="preserve">;     </w:t>
      </w:r>
    </w:p>
    <w:p w:rsidR="00DF4491" w:rsidRDefault="00DF4491" w:rsidP="00DF5F14">
      <w:pPr>
        <w:spacing w:after="0"/>
        <w:ind w:firstLine="567"/>
        <w:jc w:val="both"/>
        <w:rPr>
          <w:rFonts w:ascii="Times New Roman" w:hAnsi="Times New Roman"/>
          <w:sz w:val="24"/>
          <w:szCs w:val="24"/>
        </w:rPr>
      </w:pP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w:t>
      </w:r>
      <w:r>
        <w:rPr>
          <w:rFonts w:ascii="Times New Roman" w:hAnsi="Times New Roman"/>
          <w:sz w:val="24"/>
          <w:szCs w:val="24"/>
        </w:rPr>
        <w:t>село Советское</w:t>
      </w:r>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w:t>
      </w:r>
      <w:r>
        <w:rPr>
          <w:rFonts w:ascii="Times New Roman" w:hAnsi="Times New Roman"/>
          <w:sz w:val="24"/>
          <w:szCs w:val="24"/>
        </w:rPr>
        <w:t>село Советское</w:t>
      </w:r>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14.05.2016 года</w:t>
      </w:r>
      <w:r>
        <w:rPr>
          <w:rFonts w:ascii="Times New Roman" w:hAnsi="Times New Roman"/>
          <w:sz w:val="24"/>
          <w:szCs w:val="24"/>
        </w:rPr>
        <w:t xml:space="preserve"> № </w:t>
      </w:r>
      <w:r w:rsidRPr="00DF5F14">
        <w:rPr>
          <w:rFonts w:ascii="Times New Roman" w:hAnsi="Times New Roman"/>
          <w:sz w:val="24"/>
          <w:szCs w:val="24"/>
        </w:rPr>
        <w:t xml:space="preserve">6; </w:t>
      </w:r>
    </w:p>
    <w:p w:rsidR="00DF4491" w:rsidRPr="00DF5F14" w:rsidRDefault="00DF4491" w:rsidP="00DF5F14">
      <w:pPr>
        <w:spacing w:after="0"/>
        <w:ind w:firstLine="567"/>
        <w:jc w:val="both"/>
        <w:rPr>
          <w:rFonts w:ascii="Times New Roman" w:hAnsi="Times New Roman"/>
          <w:sz w:val="24"/>
          <w:szCs w:val="24"/>
        </w:rPr>
      </w:pP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w:t>
      </w:r>
      <w:r>
        <w:rPr>
          <w:rFonts w:ascii="Times New Roman" w:hAnsi="Times New Roman"/>
          <w:sz w:val="24"/>
          <w:szCs w:val="24"/>
        </w:rPr>
        <w:t>село Советское</w:t>
      </w:r>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w:t>
      </w:r>
      <w:r>
        <w:rPr>
          <w:rFonts w:ascii="Times New Roman" w:hAnsi="Times New Roman"/>
          <w:sz w:val="24"/>
          <w:szCs w:val="24"/>
        </w:rPr>
        <w:t>село Советское</w:t>
      </w:r>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22.08. 2017 года</w:t>
      </w:r>
      <w:r>
        <w:rPr>
          <w:rFonts w:ascii="Times New Roman" w:hAnsi="Times New Roman"/>
          <w:sz w:val="24"/>
          <w:szCs w:val="24"/>
        </w:rPr>
        <w:t xml:space="preserve"> №</w:t>
      </w:r>
      <w:r w:rsidRPr="00DF5F14">
        <w:rPr>
          <w:rFonts w:ascii="Times New Roman" w:hAnsi="Times New Roman"/>
          <w:sz w:val="24"/>
          <w:szCs w:val="24"/>
        </w:rPr>
        <w:t>12.</w:t>
      </w:r>
    </w:p>
    <w:p w:rsidR="00DF4491" w:rsidRPr="00DF5F14" w:rsidRDefault="00DF4491" w:rsidP="00DF5F14">
      <w:pPr>
        <w:ind w:firstLine="567"/>
        <w:jc w:val="both"/>
        <w:rPr>
          <w:rFonts w:ascii="Times New Roman" w:hAnsi="Times New Roman"/>
          <w:spacing w:val="-3"/>
          <w:sz w:val="24"/>
          <w:szCs w:val="24"/>
        </w:rPr>
      </w:pPr>
      <w:r w:rsidRPr="00DF5F14">
        <w:rPr>
          <w:rFonts w:ascii="Times New Roman" w:hAnsi="Times New Roman"/>
          <w:sz w:val="24"/>
          <w:szCs w:val="24"/>
        </w:rPr>
        <w:t xml:space="preserve"> </w:t>
      </w: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w:t>
      </w:r>
      <w:r>
        <w:rPr>
          <w:rFonts w:ascii="Times New Roman" w:hAnsi="Times New Roman"/>
          <w:sz w:val="24"/>
          <w:szCs w:val="24"/>
        </w:rPr>
        <w:t>село Советское</w:t>
      </w:r>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w:t>
      </w:r>
      <w:r>
        <w:rPr>
          <w:rFonts w:ascii="Times New Roman" w:hAnsi="Times New Roman"/>
          <w:sz w:val="24"/>
          <w:szCs w:val="24"/>
        </w:rPr>
        <w:t>село Советское</w:t>
      </w:r>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29.05. 2018 года</w:t>
      </w:r>
      <w:r>
        <w:rPr>
          <w:rFonts w:ascii="Times New Roman" w:hAnsi="Times New Roman"/>
          <w:sz w:val="24"/>
          <w:szCs w:val="24"/>
        </w:rPr>
        <w:t xml:space="preserve"> №</w:t>
      </w:r>
      <w:r w:rsidRPr="00DF5F14">
        <w:rPr>
          <w:rFonts w:ascii="Times New Roman" w:hAnsi="Times New Roman"/>
          <w:sz w:val="24"/>
          <w:szCs w:val="24"/>
        </w:rPr>
        <w:t>17.</w:t>
      </w:r>
    </w:p>
    <w:p w:rsidR="00DF4491" w:rsidRDefault="00DF4491" w:rsidP="00DF5F14">
      <w:pPr>
        <w:spacing w:after="0"/>
        <w:ind w:firstLine="567"/>
        <w:jc w:val="both"/>
        <w:rPr>
          <w:rFonts w:ascii="Times New Roman" w:hAnsi="Times New Roman"/>
          <w:sz w:val="24"/>
          <w:szCs w:val="24"/>
        </w:rPr>
      </w:pPr>
      <w:r w:rsidRPr="00DF5F14">
        <w:rPr>
          <w:rFonts w:ascii="Times New Roman" w:hAnsi="Times New Roman"/>
          <w:sz w:val="24"/>
          <w:szCs w:val="24"/>
        </w:rPr>
        <w:t xml:space="preserve"> </w:t>
      </w: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w:t>
      </w:r>
      <w:r>
        <w:rPr>
          <w:rFonts w:ascii="Times New Roman" w:hAnsi="Times New Roman"/>
          <w:sz w:val="24"/>
          <w:szCs w:val="24"/>
        </w:rPr>
        <w:t>село Советское</w:t>
      </w:r>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w:t>
      </w:r>
      <w:r>
        <w:rPr>
          <w:rFonts w:ascii="Times New Roman" w:hAnsi="Times New Roman"/>
          <w:sz w:val="24"/>
          <w:szCs w:val="24"/>
        </w:rPr>
        <w:t>село Советское</w:t>
      </w:r>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30.05. 2019 года</w:t>
      </w:r>
      <w:r>
        <w:rPr>
          <w:rFonts w:ascii="Times New Roman" w:hAnsi="Times New Roman"/>
          <w:sz w:val="24"/>
          <w:szCs w:val="24"/>
        </w:rPr>
        <w:t xml:space="preserve"> №</w:t>
      </w:r>
      <w:r w:rsidRPr="00DF5F14">
        <w:rPr>
          <w:rFonts w:ascii="Times New Roman" w:hAnsi="Times New Roman"/>
          <w:sz w:val="24"/>
          <w:szCs w:val="24"/>
        </w:rPr>
        <w:t>25.</w:t>
      </w:r>
    </w:p>
    <w:p w:rsidR="00DF4491" w:rsidRPr="00DF5F14" w:rsidRDefault="00DF4491" w:rsidP="00DF5F14">
      <w:pPr>
        <w:spacing w:after="0"/>
        <w:ind w:firstLine="567"/>
        <w:jc w:val="both"/>
        <w:rPr>
          <w:rFonts w:ascii="Times New Roman" w:hAnsi="Times New Roman"/>
          <w:spacing w:val="-3"/>
          <w:sz w:val="24"/>
          <w:szCs w:val="24"/>
        </w:rPr>
      </w:pPr>
      <w:r w:rsidRPr="00DF5F14">
        <w:rPr>
          <w:rFonts w:ascii="Times New Roman" w:hAnsi="Times New Roman"/>
          <w:sz w:val="24"/>
          <w:szCs w:val="24"/>
        </w:rPr>
        <w:t xml:space="preserve"> </w:t>
      </w: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w:t>
      </w:r>
      <w:r>
        <w:rPr>
          <w:rFonts w:ascii="Times New Roman" w:hAnsi="Times New Roman"/>
          <w:sz w:val="24"/>
          <w:szCs w:val="24"/>
        </w:rPr>
        <w:t>село Советское</w:t>
      </w:r>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w:t>
      </w:r>
      <w:r>
        <w:rPr>
          <w:rFonts w:ascii="Times New Roman" w:hAnsi="Times New Roman"/>
          <w:sz w:val="24"/>
          <w:szCs w:val="24"/>
        </w:rPr>
        <w:t>село Советское</w:t>
      </w:r>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16.03. 2020 года</w:t>
      </w:r>
      <w:r>
        <w:rPr>
          <w:rFonts w:ascii="Times New Roman" w:hAnsi="Times New Roman"/>
          <w:sz w:val="24"/>
          <w:szCs w:val="24"/>
        </w:rPr>
        <w:t xml:space="preserve"> №</w:t>
      </w:r>
      <w:r w:rsidRPr="00DF5F14">
        <w:rPr>
          <w:rFonts w:ascii="Times New Roman" w:hAnsi="Times New Roman"/>
          <w:sz w:val="24"/>
          <w:szCs w:val="24"/>
        </w:rPr>
        <w:t>31.</w:t>
      </w:r>
    </w:p>
    <w:p w:rsidR="00DF4491" w:rsidRDefault="00DF4491" w:rsidP="002F405F">
      <w:pPr>
        <w:spacing w:after="0" w:line="240" w:lineRule="auto"/>
        <w:ind w:firstLine="709"/>
        <w:jc w:val="both"/>
        <w:rPr>
          <w:rFonts w:ascii="Times New Roman" w:hAnsi="Times New Roman"/>
          <w:sz w:val="24"/>
          <w:szCs w:val="24"/>
          <w:lang w:eastAsia="ru-RU"/>
        </w:rPr>
      </w:pPr>
    </w:p>
    <w:sectPr w:rsidR="00DF4491" w:rsidSect="008647B8">
      <w:headerReference w:type="default" r:id="rId7"/>
      <w:pgSz w:w="11906" w:h="16838"/>
      <w:pgMar w:top="1134" w:right="850"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4491" w:rsidRDefault="00DF4491" w:rsidP="000259E3">
      <w:pPr>
        <w:spacing w:after="0" w:line="240" w:lineRule="auto"/>
      </w:pPr>
      <w:r>
        <w:separator/>
      </w:r>
    </w:p>
  </w:endnote>
  <w:endnote w:type="continuationSeparator" w:id="0">
    <w:p w:rsidR="00DF4491" w:rsidRDefault="00DF4491" w:rsidP="000259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w:panose1 w:val="02070309020205020404"/>
    <w:charset w:val="00"/>
    <w:family w:val="modern"/>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4491" w:rsidRDefault="00DF4491" w:rsidP="000259E3">
      <w:pPr>
        <w:spacing w:after="0" w:line="240" w:lineRule="auto"/>
      </w:pPr>
      <w:r>
        <w:separator/>
      </w:r>
    </w:p>
  </w:footnote>
  <w:footnote w:type="continuationSeparator" w:id="0">
    <w:p w:rsidR="00DF4491" w:rsidRDefault="00DF4491" w:rsidP="000259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491" w:rsidRDefault="00DF4491">
    <w:pPr>
      <w:pStyle w:val="Header"/>
    </w:pPr>
    <w:fldSimple w:instr="PAGE   \* MERGEFORMAT">
      <w:r>
        <w:rPr>
          <w:noProof/>
        </w:rPr>
        <w:t>4</w:t>
      </w:r>
    </w:fldSimple>
  </w:p>
  <w:p w:rsidR="00DF4491" w:rsidRDefault="00DF449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AD2C13E6"/>
    <w:lvl w:ilvl="0">
      <w:start w:val="1"/>
      <w:numFmt w:val="bullet"/>
      <w:lvlText w:val=""/>
      <w:lvlJc w:val="left"/>
      <w:pPr>
        <w:tabs>
          <w:tab w:val="num" w:pos="643"/>
        </w:tabs>
        <w:ind w:left="643" w:hanging="360"/>
      </w:pPr>
      <w:rPr>
        <w:rFonts w:ascii="Symbol" w:hAnsi="Symbol" w:hint="default"/>
      </w:rPr>
    </w:lvl>
  </w:abstractNum>
  <w:abstractNum w:abstractNumId="1">
    <w:nsid w:val="0E685C79"/>
    <w:multiLevelType w:val="hybridMultilevel"/>
    <w:tmpl w:val="C60EB8F4"/>
    <w:lvl w:ilvl="0" w:tplc="1C28ABA0">
      <w:start w:val="1"/>
      <w:numFmt w:val="decimal"/>
      <w:lvlText w:val="%1"/>
      <w:lvlJc w:val="center"/>
      <w:pPr>
        <w:ind w:left="5128" w:hanging="360"/>
      </w:pPr>
      <w:rPr>
        <w:rFonts w:cs="Times New Roman" w:hint="default"/>
      </w:rPr>
    </w:lvl>
    <w:lvl w:ilvl="1" w:tplc="04190019" w:tentative="1">
      <w:start w:val="1"/>
      <w:numFmt w:val="lowerLetter"/>
      <w:lvlText w:val="%2."/>
      <w:lvlJc w:val="left"/>
      <w:pPr>
        <w:ind w:left="5848" w:hanging="360"/>
      </w:pPr>
      <w:rPr>
        <w:rFonts w:cs="Times New Roman"/>
      </w:rPr>
    </w:lvl>
    <w:lvl w:ilvl="2" w:tplc="0419001B" w:tentative="1">
      <w:start w:val="1"/>
      <w:numFmt w:val="lowerRoman"/>
      <w:lvlText w:val="%3."/>
      <w:lvlJc w:val="right"/>
      <w:pPr>
        <w:ind w:left="6568" w:hanging="180"/>
      </w:pPr>
      <w:rPr>
        <w:rFonts w:cs="Times New Roman"/>
      </w:rPr>
    </w:lvl>
    <w:lvl w:ilvl="3" w:tplc="0419000F" w:tentative="1">
      <w:start w:val="1"/>
      <w:numFmt w:val="decimal"/>
      <w:lvlText w:val="%4."/>
      <w:lvlJc w:val="left"/>
      <w:pPr>
        <w:ind w:left="7288" w:hanging="360"/>
      </w:pPr>
      <w:rPr>
        <w:rFonts w:cs="Times New Roman"/>
      </w:rPr>
    </w:lvl>
    <w:lvl w:ilvl="4" w:tplc="04190019" w:tentative="1">
      <w:start w:val="1"/>
      <w:numFmt w:val="lowerLetter"/>
      <w:lvlText w:val="%5."/>
      <w:lvlJc w:val="left"/>
      <w:pPr>
        <w:ind w:left="8008" w:hanging="360"/>
      </w:pPr>
      <w:rPr>
        <w:rFonts w:cs="Times New Roman"/>
      </w:rPr>
    </w:lvl>
    <w:lvl w:ilvl="5" w:tplc="0419001B" w:tentative="1">
      <w:start w:val="1"/>
      <w:numFmt w:val="lowerRoman"/>
      <w:lvlText w:val="%6."/>
      <w:lvlJc w:val="right"/>
      <w:pPr>
        <w:ind w:left="8728" w:hanging="180"/>
      </w:pPr>
      <w:rPr>
        <w:rFonts w:cs="Times New Roman"/>
      </w:rPr>
    </w:lvl>
    <w:lvl w:ilvl="6" w:tplc="0419000F" w:tentative="1">
      <w:start w:val="1"/>
      <w:numFmt w:val="decimal"/>
      <w:lvlText w:val="%7."/>
      <w:lvlJc w:val="left"/>
      <w:pPr>
        <w:ind w:left="9448" w:hanging="360"/>
      </w:pPr>
      <w:rPr>
        <w:rFonts w:cs="Times New Roman"/>
      </w:rPr>
    </w:lvl>
    <w:lvl w:ilvl="7" w:tplc="04190019" w:tentative="1">
      <w:start w:val="1"/>
      <w:numFmt w:val="lowerLetter"/>
      <w:lvlText w:val="%8."/>
      <w:lvlJc w:val="left"/>
      <w:pPr>
        <w:ind w:left="10168" w:hanging="360"/>
      </w:pPr>
      <w:rPr>
        <w:rFonts w:cs="Times New Roman"/>
      </w:rPr>
    </w:lvl>
    <w:lvl w:ilvl="8" w:tplc="0419001B" w:tentative="1">
      <w:start w:val="1"/>
      <w:numFmt w:val="lowerRoman"/>
      <w:lvlText w:val="%9."/>
      <w:lvlJc w:val="right"/>
      <w:pPr>
        <w:ind w:left="10888" w:hanging="180"/>
      </w:pPr>
      <w:rPr>
        <w:rFonts w:cs="Times New Roman"/>
      </w:rPr>
    </w:lvl>
  </w:abstractNum>
  <w:abstractNum w:abstractNumId="2">
    <w:nsid w:val="27CF706A"/>
    <w:multiLevelType w:val="hybridMultilevel"/>
    <w:tmpl w:val="C7AA551E"/>
    <w:lvl w:ilvl="0" w:tplc="1C28ABA0">
      <w:start w:val="1"/>
      <w:numFmt w:val="decimal"/>
      <w:lvlText w:val="%1"/>
      <w:lvlJc w:val="center"/>
      <w:pPr>
        <w:ind w:left="5078" w:hanging="360"/>
      </w:pPr>
      <w:rPr>
        <w:rFonts w:cs="Times New Roman" w:hint="default"/>
      </w:rPr>
    </w:lvl>
    <w:lvl w:ilvl="1" w:tplc="04190019" w:tentative="1">
      <w:start w:val="1"/>
      <w:numFmt w:val="lowerLetter"/>
      <w:lvlText w:val="%2."/>
      <w:lvlJc w:val="left"/>
      <w:pPr>
        <w:ind w:left="5798" w:hanging="360"/>
      </w:pPr>
      <w:rPr>
        <w:rFonts w:cs="Times New Roman"/>
      </w:rPr>
    </w:lvl>
    <w:lvl w:ilvl="2" w:tplc="0419001B" w:tentative="1">
      <w:start w:val="1"/>
      <w:numFmt w:val="lowerRoman"/>
      <w:lvlText w:val="%3."/>
      <w:lvlJc w:val="right"/>
      <w:pPr>
        <w:ind w:left="6518" w:hanging="180"/>
      </w:pPr>
      <w:rPr>
        <w:rFonts w:cs="Times New Roman"/>
      </w:rPr>
    </w:lvl>
    <w:lvl w:ilvl="3" w:tplc="0419000F" w:tentative="1">
      <w:start w:val="1"/>
      <w:numFmt w:val="decimal"/>
      <w:lvlText w:val="%4."/>
      <w:lvlJc w:val="left"/>
      <w:pPr>
        <w:ind w:left="7238" w:hanging="360"/>
      </w:pPr>
      <w:rPr>
        <w:rFonts w:cs="Times New Roman"/>
      </w:rPr>
    </w:lvl>
    <w:lvl w:ilvl="4" w:tplc="04190019" w:tentative="1">
      <w:start w:val="1"/>
      <w:numFmt w:val="lowerLetter"/>
      <w:lvlText w:val="%5."/>
      <w:lvlJc w:val="left"/>
      <w:pPr>
        <w:ind w:left="7958" w:hanging="360"/>
      </w:pPr>
      <w:rPr>
        <w:rFonts w:cs="Times New Roman"/>
      </w:rPr>
    </w:lvl>
    <w:lvl w:ilvl="5" w:tplc="0419001B" w:tentative="1">
      <w:start w:val="1"/>
      <w:numFmt w:val="lowerRoman"/>
      <w:lvlText w:val="%6."/>
      <w:lvlJc w:val="right"/>
      <w:pPr>
        <w:ind w:left="8678" w:hanging="180"/>
      </w:pPr>
      <w:rPr>
        <w:rFonts w:cs="Times New Roman"/>
      </w:rPr>
    </w:lvl>
    <w:lvl w:ilvl="6" w:tplc="0419000F" w:tentative="1">
      <w:start w:val="1"/>
      <w:numFmt w:val="decimal"/>
      <w:lvlText w:val="%7."/>
      <w:lvlJc w:val="left"/>
      <w:pPr>
        <w:ind w:left="9398" w:hanging="360"/>
      </w:pPr>
      <w:rPr>
        <w:rFonts w:cs="Times New Roman"/>
      </w:rPr>
    </w:lvl>
    <w:lvl w:ilvl="7" w:tplc="04190019" w:tentative="1">
      <w:start w:val="1"/>
      <w:numFmt w:val="lowerLetter"/>
      <w:lvlText w:val="%8."/>
      <w:lvlJc w:val="left"/>
      <w:pPr>
        <w:ind w:left="10118" w:hanging="360"/>
      </w:pPr>
      <w:rPr>
        <w:rFonts w:cs="Times New Roman"/>
      </w:rPr>
    </w:lvl>
    <w:lvl w:ilvl="8" w:tplc="0419001B" w:tentative="1">
      <w:start w:val="1"/>
      <w:numFmt w:val="lowerRoman"/>
      <w:lvlText w:val="%9."/>
      <w:lvlJc w:val="right"/>
      <w:pPr>
        <w:ind w:left="10838" w:hanging="180"/>
      </w:pPr>
      <w:rPr>
        <w:rFonts w:cs="Times New Roman"/>
      </w:rPr>
    </w:lvl>
  </w:abstractNum>
  <w:abstractNum w:abstractNumId="3">
    <w:nsid w:val="4B2806A4"/>
    <w:multiLevelType w:val="hybridMultilevel"/>
    <w:tmpl w:val="FF7843C0"/>
    <w:lvl w:ilvl="0" w:tplc="EB70AE20">
      <w:start w:val="1"/>
      <w:numFmt w:val="decimal"/>
      <w:lvlText w:val="%1"/>
      <w:lvlJc w:val="center"/>
      <w:pPr>
        <w:ind w:left="584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1"/>
  </w:num>
  <w:num w:numId="13">
    <w:abstractNumId w:val="3"/>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4EB3"/>
    <w:rsid w:val="00010235"/>
    <w:rsid w:val="00016269"/>
    <w:rsid w:val="000259E3"/>
    <w:rsid w:val="0003586A"/>
    <w:rsid w:val="0003783C"/>
    <w:rsid w:val="00050980"/>
    <w:rsid w:val="00052D69"/>
    <w:rsid w:val="00083E7C"/>
    <w:rsid w:val="000961EC"/>
    <w:rsid w:val="000B221E"/>
    <w:rsid w:val="000E021D"/>
    <w:rsid w:val="000E41FA"/>
    <w:rsid w:val="001260CD"/>
    <w:rsid w:val="0013781B"/>
    <w:rsid w:val="00157135"/>
    <w:rsid w:val="0019356D"/>
    <w:rsid w:val="00195075"/>
    <w:rsid w:val="001B16A6"/>
    <w:rsid w:val="001F42BA"/>
    <w:rsid w:val="002126AC"/>
    <w:rsid w:val="00232BC7"/>
    <w:rsid w:val="002347F2"/>
    <w:rsid w:val="0025073E"/>
    <w:rsid w:val="002562E8"/>
    <w:rsid w:val="00271302"/>
    <w:rsid w:val="00271FDD"/>
    <w:rsid w:val="00276BFD"/>
    <w:rsid w:val="002812FD"/>
    <w:rsid w:val="00284607"/>
    <w:rsid w:val="00291CFC"/>
    <w:rsid w:val="00293229"/>
    <w:rsid w:val="002C421C"/>
    <w:rsid w:val="002D0D4D"/>
    <w:rsid w:val="002F405F"/>
    <w:rsid w:val="0030253A"/>
    <w:rsid w:val="0031727E"/>
    <w:rsid w:val="00324EF2"/>
    <w:rsid w:val="003308BF"/>
    <w:rsid w:val="00336B38"/>
    <w:rsid w:val="003532A8"/>
    <w:rsid w:val="003669EF"/>
    <w:rsid w:val="003963E2"/>
    <w:rsid w:val="003B3035"/>
    <w:rsid w:val="003E468C"/>
    <w:rsid w:val="003F0049"/>
    <w:rsid w:val="004022AE"/>
    <w:rsid w:val="00420BE7"/>
    <w:rsid w:val="00432F82"/>
    <w:rsid w:val="004347BC"/>
    <w:rsid w:val="004441E3"/>
    <w:rsid w:val="00451BBE"/>
    <w:rsid w:val="004860CA"/>
    <w:rsid w:val="00495FD4"/>
    <w:rsid w:val="00516B09"/>
    <w:rsid w:val="00520760"/>
    <w:rsid w:val="00523438"/>
    <w:rsid w:val="00532420"/>
    <w:rsid w:val="00563CD3"/>
    <w:rsid w:val="00564C5E"/>
    <w:rsid w:val="00586D41"/>
    <w:rsid w:val="0059597E"/>
    <w:rsid w:val="005A5FDA"/>
    <w:rsid w:val="005B6DA6"/>
    <w:rsid w:val="005C4849"/>
    <w:rsid w:val="005C6896"/>
    <w:rsid w:val="0064734E"/>
    <w:rsid w:val="006541EB"/>
    <w:rsid w:val="006546AE"/>
    <w:rsid w:val="006B4093"/>
    <w:rsid w:val="006D2A32"/>
    <w:rsid w:val="007047A3"/>
    <w:rsid w:val="0071161F"/>
    <w:rsid w:val="00735D68"/>
    <w:rsid w:val="00750D1D"/>
    <w:rsid w:val="00762EB6"/>
    <w:rsid w:val="00763D87"/>
    <w:rsid w:val="00764D6C"/>
    <w:rsid w:val="00784D6F"/>
    <w:rsid w:val="007D5068"/>
    <w:rsid w:val="007F4BB3"/>
    <w:rsid w:val="00800CA2"/>
    <w:rsid w:val="008538F5"/>
    <w:rsid w:val="008647B8"/>
    <w:rsid w:val="008722C7"/>
    <w:rsid w:val="0090384F"/>
    <w:rsid w:val="00910D9D"/>
    <w:rsid w:val="009722EC"/>
    <w:rsid w:val="009A0BC6"/>
    <w:rsid w:val="009A53E4"/>
    <w:rsid w:val="009B2971"/>
    <w:rsid w:val="009C61CF"/>
    <w:rsid w:val="009E7BF0"/>
    <w:rsid w:val="00A05260"/>
    <w:rsid w:val="00A10263"/>
    <w:rsid w:val="00A31D58"/>
    <w:rsid w:val="00A33AAF"/>
    <w:rsid w:val="00A34A38"/>
    <w:rsid w:val="00A37C1E"/>
    <w:rsid w:val="00A633D4"/>
    <w:rsid w:val="00A647F7"/>
    <w:rsid w:val="00A771D7"/>
    <w:rsid w:val="00AB0F10"/>
    <w:rsid w:val="00AB5214"/>
    <w:rsid w:val="00AB5F70"/>
    <w:rsid w:val="00AE5EB7"/>
    <w:rsid w:val="00AF329E"/>
    <w:rsid w:val="00B07365"/>
    <w:rsid w:val="00B24EE1"/>
    <w:rsid w:val="00B45ADD"/>
    <w:rsid w:val="00B65F19"/>
    <w:rsid w:val="00B74DE9"/>
    <w:rsid w:val="00B823A5"/>
    <w:rsid w:val="00B8400F"/>
    <w:rsid w:val="00B85059"/>
    <w:rsid w:val="00B93A93"/>
    <w:rsid w:val="00BA59C6"/>
    <w:rsid w:val="00BA7FE7"/>
    <w:rsid w:val="00BC0500"/>
    <w:rsid w:val="00BE2AAF"/>
    <w:rsid w:val="00BF5B27"/>
    <w:rsid w:val="00C0203A"/>
    <w:rsid w:val="00C05A7F"/>
    <w:rsid w:val="00C824E4"/>
    <w:rsid w:val="00C9768C"/>
    <w:rsid w:val="00CC074E"/>
    <w:rsid w:val="00CC5A08"/>
    <w:rsid w:val="00D025C2"/>
    <w:rsid w:val="00D0726C"/>
    <w:rsid w:val="00D16B82"/>
    <w:rsid w:val="00D259BE"/>
    <w:rsid w:val="00D25FEC"/>
    <w:rsid w:val="00D44437"/>
    <w:rsid w:val="00D5109E"/>
    <w:rsid w:val="00D74562"/>
    <w:rsid w:val="00D76353"/>
    <w:rsid w:val="00D93273"/>
    <w:rsid w:val="00D93E21"/>
    <w:rsid w:val="00DC5FBE"/>
    <w:rsid w:val="00DE46AF"/>
    <w:rsid w:val="00DF4491"/>
    <w:rsid w:val="00DF5F14"/>
    <w:rsid w:val="00E01F3C"/>
    <w:rsid w:val="00E03CE4"/>
    <w:rsid w:val="00E14170"/>
    <w:rsid w:val="00E37C6A"/>
    <w:rsid w:val="00E45BEE"/>
    <w:rsid w:val="00E70920"/>
    <w:rsid w:val="00E74E6A"/>
    <w:rsid w:val="00E84029"/>
    <w:rsid w:val="00EA25FC"/>
    <w:rsid w:val="00EE47C6"/>
    <w:rsid w:val="00EF4393"/>
    <w:rsid w:val="00EF6C5B"/>
    <w:rsid w:val="00F177A2"/>
    <w:rsid w:val="00F35F7F"/>
    <w:rsid w:val="00F36164"/>
    <w:rsid w:val="00F65C9C"/>
    <w:rsid w:val="00F84FDD"/>
    <w:rsid w:val="00F9299E"/>
    <w:rsid w:val="00F96F0A"/>
    <w:rsid w:val="00FE6384"/>
    <w:rsid w:val="00FF4EB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semiHidden="0" w:uiPriority="0" w:unhideWhenUsed="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84F"/>
    <w:pPr>
      <w:spacing w:after="200" w:line="276" w:lineRule="auto"/>
    </w:pPr>
    <w:rPr>
      <w:lang w:eastAsia="en-US"/>
    </w:rPr>
  </w:style>
  <w:style w:type="paragraph" w:styleId="Heading1">
    <w:name w:val="heading 1"/>
    <w:aliases w:val="!Части документа"/>
    <w:basedOn w:val="Normal"/>
    <w:next w:val="Normal"/>
    <w:link w:val="Heading1Char"/>
    <w:uiPriority w:val="99"/>
    <w:qFormat/>
    <w:rsid w:val="002F405F"/>
    <w:pPr>
      <w:spacing w:after="0" w:line="240" w:lineRule="auto"/>
      <w:ind w:firstLine="567"/>
      <w:jc w:val="center"/>
      <w:outlineLvl w:val="0"/>
    </w:pPr>
    <w:rPr>
      <w:rFonts w:ascii="Arial" w:eastAsia="Times New Roman" w:hAnsi="Arial" w:cs="Arial"/>
      <w:b/>
      <w:bCs/>
      <w:kern w:val="32"/>
      <w:sz w:val="32"/>
      <w:szCs w:val="32"/>
      <w:lang w:eastAsia="ru-RU"/>
    </w:rPr>
  </w:style>
  <w:style w:type="paragraph" w:styleId="Heading2">
    <w:name w:val="heading 2"/>
    <w:aliases w:val="!Разделы документа"/>
    <w:basedOn w:val="Normal"/>
    <w:link w:val="Heading2Char"/>
    <w:uiPriority w:val="99"/>
    <w:qFormat/>
    <w:rsid w:val="002F405F"/>
    <w:pPr>
      <w:spacing w:after="0" w:line="240" w:lineRule="auto"/>
      <w:ind w:firstLine="567"/>
      <w:jc w:val="center"/>
      <w:outlineLvl w:val="1"/>
    </w:pPr>
    <w:rPr>
      <w:rFonts w:ascii="Arial" w:eastAsia="Times New Roman" w:hAnsi="Arial" w:cs="Arial"/>
      <w:b/>
      <w:bCs/>
      <w:iCs/>
      <w:sz w:val="30"/>
      <w:szCs w:val="28"/>
      <w:lang w:eastAsia="ru-RU"/>
    </w:rPr>
  </w:style>
  <w:style w:type="paragraph" w:styleId="Heading3">
    <w:name w:val="heading 3"/>
    <w:aliases w:val="!Главы документа"/>
    <w:basedOn w:val="Normal"/>
    <w:link w:val="Heading3Char"/>
    <w:uiPriority w:val="99"/>
    <w:qFormat/>
    <w:rsid w:val="002F405F"/>
    <w:pPr>
      <w:spacing w:after="0" w:line="240" w:lineRule="auto"/>
      <w:ind w:firstLine="567"/>
      <w:jc w:val="both"/>
      <w:outlineLvl w:val="2"/>
    </w:pPr>
    <w:rPr>
      <w:rFonts w:ascii="Arial" w:eastAsia="Times New Roman" w:hAnsi="Arial" w:cs="Arial"/>
      <w:b/>
      <w:bCs/>
      <w:sz w:val="28"/>
      <w:szCs w:val="26"/>
      <w:lang w:eastAsia="ru-RU"/>
    </w:rPr>
  </w:style>
  <w:style w:type="paragraph" w:styleId="Heading4">
    <w:name w:val="heading 4"/>
    <w:aliases w:val="!Параграфы/Статьи документа"/>
    <w:basedOn w:val="Normal"/>
    <w:link w:val="Heading4Char"/>
    <w:uiPriority w:val="99"/>
    <w:qFormat/>
    <w:rsid w:val="002F405F"/>
    <w:pPr>
      <w:spacing w:after="0" w:line="240" w:lineRule="auto"/>
      <w:ind w:firstLine="567"/>
      <w:jc w:val="both"/>
      <w:outlineLvl w:val="3"/>
    </w:pPr>
    <w:rPr>
      <w:rFonts w:ascii="Arial" w:eastAsia="Times New Roman" w:hAnsi="Arial"/>
      <w:b/>
      <w:bCs/>
      <w:sz w:val="26"/>
      <w:szCs w:val="28"/>
      <w:lang w:eastAsia="ru-RU"/>
    </w:rPr>
  </w:style>
  <w:style w:type="paragraph" w:styleId="Heading7">
    <w:name w:val="heading 7"/>
    <w:basedOn w:val="Normal"/>
    <w:next w:val="Normal"/>
    <w:link w:val="Heading7Char"/>
    <w:uiPriority w:val="99"/>
    <w:qFormat/>
    <w:rsid w:val="002F405F"/>
    <w:pPr>
      <w:keepNext/>
      <w:keepLines/>
      <w:widowControl w:val="0"/>
      <w:spacing w:after="0" w:line="360" w:lineRule="auto"/>
      <w:outlineLvl w:val="6"/>
    </w:pPr>
    <w:rPr>
      <w:rFonts w:ascii="Times New Roman" w:eastAsia="Times New Roman" w:hAnsi="Times New Roman"/>
      <w:b/>
      <w:bCs/>
      <w:kern w:val="2"/>
      <w:sz w:val="28"/>
      <w:szCs w:val="24"/>
      <w:lang w:eastAsia="ru-RU"/>
    </w:rPr>
  </w:style>
  <w:style w:type="paragraph" w:styleId="Heading9">
    <w:name w:val="heading 9"/>
    <w:basedOn w:val="Normal"/>
    <w:next w:val="Normal"/>
    <w:link w:val="Heading9Char"/>
    <w:uiPriority w:val="99"/>
    <w:qFormat/>
    <w:rsid w:val="002F405F"/>
    <w:pPr>
      <w:keepNext/>
      <w:autoSpaceDE w:val="0"/>
      <w:autoSpaceDN w:val="0"/>
      <w:spacing w:before="20" w:after="20" w:line="480" w:lineRule="atLeast"/>
      <w:jc w:val="center"/>
      <w:outlineLvl w:val="8"/>
    </w:pPr>
    <w:rPr>
      <w:rFonts w:ascii="Times New Roman" w:eastAsia="Times New Roman" w:hAnsi="Times New Roman"/>
      <w:b/>
      <w:bCs/>
      <w:sz w:val="28"/>
      <w:szCs w:val="2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Части документа Char"/>
    <w:basedOn w:val="DefaultParagraphFont"/>
    <w:link w:val="Heading1"/>
    <w:uiPriority w:val="99"/>
    <w:locked/>
    <w:rsid w:val="002F405F"/>
    <w:rPr>
      <w:rFonts w:ascii="Arial" w:hAnsi="Arial" w:cs="Arial"/>
      <w:b/>
      <w:bCs/>
      <w:kern w:val="32"/>
      <w:sz w:val="32"/>
      <w:szCs w:val="32"/>
      <w:lang w:eastAsia="ru-RU"/>
    </w:rPr>
  </w:style>
  <w:style w:type="character" w:customStyle="1" w:styleId="Heading2Char">
    <w:name w:val="Heading 2 Char"/>
    <w:aliases w:val="!Разделы документа Char"/>
    <w:basedOn w:val="DefaultParagraphFont"/>
    <w:link w:val="Heading2"/>
    <w:uiPriority w:val="99"/>
    <w:locked/>
    <w:rsid w:val="002F405F"/>
    <w:rPr>
      <w:rFonts w:ascii="Arial" w:hAnsi="Arial" w:cs="Arial"/>
      <w:b/>
      <w:bCs/>
      <w:iCs/>
      <w:sz w:val="28"/>
      <w:szCs w:val="28"/>
      <w:lang w:eastAsia="ru-RU"/>
    </w:rPr>
  </w:style>
  <w:style w:type="character" w:customStyle="1" w:styleId="Heading3Char">
    <w:name w:val="Heading 3 Char"/>
    <w:aliases w:val="!Главы документа Char"/>
    <w:basedOn w:val="DefaultParagraphFont"/>
    <w:link w:val="Heading3"/>
    <w:uiPriority w:val="99"/>
    <w:locked/>
    <w:rsid w:val="002F405F"/>
    <w:rPr>
      <w:rFonts w:ascii="Arial" w:hAnsi="Arial" w:cs="Arial"/>
      <w:b/>
      <w:bCs/>
      <w:sz w:val="26"/>
      <w:szCs w:val="26"/>
      <w:lang w:eastAsia="ru-RU"/>
    </w:rPr>
  </w:style>
  <w:style w:type="character" w:customStyle="1" w:styleId="Heading4Char">
    <w:name w:val="Heading 4 Char"/>
    <w:aliases w:val="!Параграфы/Статьи документа Char"/>
    <w:basedOn w:val="DefaultParagraphFont"/>
    <w:link w:val="Heading4"/>
    <w:uiPriority w:val="99"/>
    <w:locked/>
    <w:rsid w:val="002F405F"/>
    <w:rPr>
      <w:rFonts w:ascii="Arial" w:hAnsi="Arial" w:cs="Times New Roman"/>
      <w:b/>
      <w:bCs/>
      <w:sz w:val="28"/>
      <w:szCs w:val="28"/>
      <w:lang w:eastAsia="ru-RU"/>
    </w:rPr>
  </w:style>
  <w:style w:type="character" w:customStyle="1" w:styleId="Heading7Char">
    <w:name w:val="Heading 7 Char"/>
    <w:basedOn w:val="DefaultParagraphFont"/>
    <w:link w:val="Heading7"/>
    <w:uiPriority w:val="99"/>
    <w:locked/>
    <w:rsid w:val="002F405F"/>
    <w:rPr>
      <w:rFonts w:ascii="Times New Roman" w:hAnsi="Times New Roman" w:cs="Times New Roman"/>
      <w:b/>
      <w:bCs/>
      <w:kern w:val="2"/>
      <w:sz w:val="24"/>
      <w:szCs w:val="24"/>
      <w:lang w:eastAsia="ru-RU"/>
    </w:rPr>
  </w:style>
  <w:style w:type="character" w:customStyle="1" w:styleId="Heading9Char">
    <w:name w:val="Heading 9 Char"/>
    <w:basedOn w:val="DefaultParagraphFont"/>
    <w:link w:val="Heading9"/>
    <w:uiPriority w:val="99"/>
    <w:locked/>
    <w:rsid w:val="002F405F"/>
    <w:rPr>
      <w:rFonts w:ascii="Times New Roman" w:hAnsi="Times New Roman" w:cs="Times New Roman"/>
      <w:b/>
      <w:bCs/>
      <w:sz w:val="28"/>
      <w:szCs w:val="28"/>
      <w:lang w:eastAsia="ru-RU"/>
    </w:rPr>
  </w:style>
  <w:style w:type="character" w:styleId="Hyperlink">
    <w:name w:val="Hyperlink"/>
    <w:basedOn w:val="DefaultParagraphFont"/>
    <w:uiPriority w:val="99"/>
    <w:semiHidden/>
    <w:rsid w:val="002F405F"/>
    <w:rPr>
      <w:rFonts w:cs="Times New Roman"/>
      <w:color w:val="0000FF"/>
      <w:u w:val="none"/>
      <w:effect w:val="none"/>
    </w:rPr>
  </w:style>
  <w:style w:type="character" w:styleId="FollowedHyperlink">
    <w:name w:val="FollowedHyperlink"/>
    <w:basedOn w:val="DefaultParagraphFont"/>
    <w:uiPriority w:val="99"/>
    <w:semiHidden/>
    <w:rsid w:val="002F405F"/>
    <w:rPr>
      <w:rFonts w:cs="Times New Roman"/>
      <w:color w:val="800080"/>
      <w:u w:val="single"/>
    </w:rPr>
  </w:style>
  <w:style w:type="character" w:customStyle="1" w:styleId="11">
    <w:name w:val="Заголовок 1 Знак1"/>
    <w:aliases w:val="!Части документа Знак1"/>
    <w:basedOn w:val="DefaultParagraphFont"/>
    <w:uiPriority w:val="99"/>
    <w:rsid w:val="002F405F"/>
    <w:rPr>
      <w:rFonts w:ascii="Cambria" w:hAnsi="Cambria" w:cs="Times New Roman"/>
      <w:b/>
      <w:bCs/>
      <w:color w:val="365F91"/>
      <w:sz w:val="28"/>
      <w:szCs w:val="28"/>
      <w:lang w:eastAsia="ru-RU"/>
    </w:rPr>
  </w:style>
  <w:style w:type="character" w:customStyle="1" w:styleId="21">
    <w:name w:val="Заголовок 2 Знак1"/>
    <w:aliases w:val="!Разделы документа Знак1"/>
    <w:basedOn w:val="DefaultParagraphFont"/>
    <w:uiPriority w:val="99"/>
    <w:semiHidden/>
    <w:rsid w:val="002F405F"/>
    <w:rPr>
      <w:rFonts w:ascii="Cambria" w:hAnsi="Cambria" w:cs="Times New Roman"/>
      <w:b/>
      <w:bCs/>
      <w:color w:val="4F81BD"/>
      <w:sz w:val="26"/>
      <w:szCs w:val="26"/>
      <w:lang w:eastAsia="ru-RU"/>
    </w:rPr>
  </w:style>
  <w:style w:type="character" w:customStyle="1" w:styleId="31">
    <w:name w:val="Заголовок 3 Знак1"/>
    <w:aliases w:val="!Главы документа Знак1"/>
    <w:basedOn w:val="DefaultParagraphFont"/>
    <w:uiPriority w:val="99"/>
    <w:semiHidden/>
    <w:rsid w:val="002F405F"/>
    <w:rPr>
      <w:rFonts w:ascii="Cambria" w:hAnsi="Cambria" w:cs="Times New Roman"/>
      <w:b/>
      <w:bCs/>
      <w:color w:val="4F81BD"/>
      <w:sz w:val="24"/>
      <w:szCs w:val="24"/>
      <w:lang w:eastAsia="ru-RU"/>
    </w:rPr>
  </w:style>
  <w:style w:type="character" w:customStyle="1" w:styleId="41">
    <w:name w:val="Заголовок 4 Знак1"/>
    <w:aliases w:val="!Параграфы/Статьи документа Знак1"/>
    <w:basedOn w:val="DefaultParagraphFont"/>
    <w:uiPriority w:val="99"/>
    <w:semiHidden/>
    <w:rsid w:val="002F405F"/>
    <w:rPr>
      <w:rFonts w:ascii="Cambria" w:hAnsi="Cambria" w:cs="Times New Roman"/>
      <w:b/>
      <w:bCs/>
      <w:i/>
      <w:iCs/>
      <w:color w:val="4F81BD"/>
      <w:sz w:val="24"/>
      <w:szCs w:val="24"/>
      <w:lang w:eastAsia="ru-RU"/>
    </w:rPr>
  </w:style>
  <w:style w:type="character" w:styleId="HTMLVariable">
    <w:name w:val="HTML Variable"/>
    <w:aliases w:val="!Ссылки в документе"/>
    <w:basedOn w:val="DefaultParagraphFont"/>
    <w:uiPriority w:val="99"/>
    <w:semiHidden/>
    <w:rsid w:val="002F405F"/>
    <w:rPr>
      <w:rFonts w:ascii="Arial" w:hAnsi="Arial" w:cs="Arial"/>
      <w:color w:val="0000FF"/>
      <w:sz w:val="24"/>
      <w:u w:val="none"/>
      <w:effect w:val="none"/>
    </w:rPr>
  </w:style>
  <w:style w:type="paragraph" w:styleId="NormalWeb">
    <w:name w:val="Normal (Web)"/>
    <w:basedOn w:val="Normal"/>
    <w:uiPriority w:val="99"/>
    <w:semiHidden/>
    <w:rsid w:val="002F405F"/>
    <w:pPr>
      <w:spacing w:before="100" w:beforeAutospacing="1" w:after="100" w:afterAutospacing="1" w:line="240" w:lineRule="auto"/>
    </w:pPr>
    <w:rPr>
      <w:rFonts w:ascii="Arial" w:eastAsia="Times New Roman" w:hAnsi="Arial" w:cs="Arial"/>
      <w:color w:val="000000"/>
      <w:sz w:val="18"/>
      <w:szCs w:val="18"/>
      <w:lang w:eastAsia="ru-RU"/>
    </w:rPr>
  </w:style>
  <w:style w:type="character" w:customStyle="1" w:styleId="CommentTextChar">
    <w:name w:val="Comment Text Char"/>
    <w:aliases w:val="!Равноширинный текст документа Char"/>
    <w:uiPriority w:val="99"/>
    <w:semiHidden/>
    <w:locked/>
    <w:rsid w:val="002F405F"/>
    <w:rPr>
      <w:rFonts w:ascii="Courier" w:hAnsi="Courier"/>
      <w:sz w:val="20"/>
      <w:lang w:eastAsia="ru-RU"/>
    </w:rPr>
  </w:style>
  <w:style w:type="paragraph" w:styleId="CommentText">
    <w:name w:val="annotation text"/>
    <w:aliases w:val="!Равноширинный текст документа"/>
    <w:basedOn w:val="Normal"/>
    <w:link w:val="CommentTextChar1"/>
    <w:uiPriority w:val="99"/>
    <w:semiHidden/>
    <w:rsid w:val="002F405F"/>
    <w:pPr>
      <w:spacing w:after="0" w:line="240" w:lineRule="auto"/>
      <w:ind w:firstLine="567"/>
      <w:jc w:val="both"/>
    </w:pPr>
    <w:rPr>
      <w:rFonts w:ascii="Courier" w:hAnsi="Courier"/>
      <w:sz w:val="20"/>
      <w:szCs w:val="20"/>
      <w:lang w:eastAsia="ru-RU"/>
    </w:rPr>
  </w:style>
  <w:style w:type="character" w:customStyle="1" w:styleId="CommentTextChar1">
    <w:name w:val="Comment Text Char1"/>
    <w:aliases w:val="!Равноширинный текст документа Char1"/>
    <w:basedOn w:val="DefaultParagraphFont"/>
    <w:link w:val="CommentText"/>
    <w:uiPriority w:val="99"/>
    <w:semiHidden/>
    <w:locked/>
    <w:rsid w:val="00800CA2"/>
    <w:rPr>
      <w:rFonts w:cs="Times New Roman"/>
      <w:sz w:val="20"/>
      <w:szCs w:val="20"/>
      <w:lang w:eastAsia="en-US"/>
    </w:rPr>
  </w:style>
  <w:style w:type="character" w:customStyle="1" w:styleId="1">
    <w:name w:val="Текст примечания Знак1"/>
    <w:aliases w:val="!Равноширинный текст документа Знак1"/>
    <w:basedOn w:val="DefaultParagraphFont"/>
    <w:uiPriority w:val="99"/>
    <w:semiHidden/>
    <w:rsid w:val="002F405F"/>
    <w:rPr>
      <w:rFonts w:cs="Times New Roman"/>
      <w:sz w:val="20"/>
      <w:szCs w:val="20"/>
    </w:rPr>
  </w:style>
  <w:style w:type="paragraph" w:styleId="Header">
    <w:name w:val="header"/>
    <w:basedOn w:val="Normal"/>
    <w:link w:val="HeaderChar"/>
    <w:uiPriority w:val="99"/>
    <w:rsid w:val="002F405F"/>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HeaderChar">
    <w:name w:val="Header Char"/>
    <w:basedOn w:val="DefaultParagraphFont"/>
    <w:link w:val="Header"/>
    <w:uiPriority w:val="99"/>
    <w:locked/>
    <w:rsid w:val="002F405F"/>
    <w:rPr>
      <w:rFonts w:ascii="Times New Roman" w:hAnsi="Times New Roman" w:cs="Times New Roman"/>
      <w:sz w:val="24"/>
      <w:szCs w:val="24"/>
      <w:lang w:eastAsia="ru-RU"/>
    </w:rPr>
  </w:style>
  <w:style w:type="paragraph" w:styleId="Footer">
    <w:name w:val="footer"/>
    <w:basedOn w:val="Normal"/>
    <w:link w:val="FooterChar"/>
    <w:uiPriority w:val="99"/>
    <w:rsid w:val="002F405F"/>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FooterChar">
    <w:name w:val="Footer Char"/>
    <w:basedOn w:val="DefaultParagraphFont"/>
    <w:link w:val="Footer"/>
    <w:uiPriority w:val="99"/>
    <w:locked/>
    <w:rsid w:val="002F405F"/>
    <w:rPr>
      <w:rFonts w:ascii="Times New Roman" w:hAnsi="Times New Roman" w:cs="Times New Roman"/>
      <w:sz w:val="24"/>
      <w:szCs w:val="24"/>
      <w:lang w:eastAsia="ru-RU"/>
    </w:rPr>
  </w:style>
  <w:style w:type="paragraph" w:styleId="ListBullet2">
    <w:name w:val="List Bullet 2"/>
    <w:basedOn w:val="Normal"/>
    <w:autoRedefine/>
    <w:uiPriority w:val="99"/>
    <w:semiHidden/>
    <w:rsid w:val="002F405F"/>
    <w:pPr>
      <w:numPr>
        <w:numId w:val="2"/>
      </w:numPr>
      <w:tabs>
        <w:tab w:val="clear" w:pos="643"/>
      </w:tabs>
      <w:spacing w:after="0" w:line="240" w:lineRule="auto"/>
      <w:ind w:left="0" w:firstLine="900"/>
      <w:jc w:val="both"/>
    </w:pPr>
    <w:rPr>
      <w:rFonts w:ascii="Times New Roman" w:eastAsia="Times New Roman" w:hAnsi="Times New Roman"/>
      <w:sz w:val="20"/>
      <w:szCs w:val="20"/>
      <w:lang w:eastAsia="ru-RU"/>
    </w:rPr>
  </w:style>
  <w:style w:type="paragraph" w:styleId="Title">
    <w:name w:val="Title"/>
    <w:basedOn w:val="Normal"/>
    <w:link w:val="TitleChar"/>
    <w:uiPriority w:val="99"/>
    <w:qFormat/>
    <w:rsid w:val="002F405F"/>
    <w:pPr>
      <w:keepLines/>
      <w:widowControl w:val="0"/>
      <w:spacing w:after="0" w:line="240" w:lineRule="auto"/>
      <w:jc w:val="center"/>
    </w:pPr>
    <w:rPr>
      <w:rFonts w:ascii="Times New Roman" w:eastAsia="Times New Roman" w:hAnsi="Times New Roman"/>
      <w:b/>
      <w:kern w:val="2"/>
      <w:sz w:val="28"/>
      <w:szCs w:val="24"/>
      <w:lang w:eastAsia="ru-RU"/>
    </w:rPr>
  </w:style>
  <w:style w:type="character" w:customStyle="1" w:styleId="TitleChar">
    <w:name w:val="Title Char"/>
    <w:basedOn w:val="DefaultParagraphFont"/>
    <w:link w:val="Title"/>
    <w:uiPriority w:val="99"/>
    <w:locked/>
    <w:rsid w:val="002F405F"/>
    <w:rPr>
      <w:rFonts w:ascii="Times New Roman" w:hAnsi="Times New Roman" w:cs="Times New Roman"/>
      <w:b/>
      <w:kern w:val="2"/>
      <w:sz w:val="24"/>
      <w:szCs w:val="24"/>
      <w:lang w:eastAsia="ru-RU"/>
    </w:rPr>
  </w:style>
  <w:style w:type="paragraph" w:styleId="BodyText">
    <w:name w:val="Body Text"/>
    <w:basedOn w:val="Normal"/>
    <w:link w:val="BodyTextChar"/>
    <w:uiPriority w:val="99"/>
    <w:semiHidden/>
    <w:rsid w:val="002F405F"/>
    <w:pPr>
      <w:spacing w:after="0" w:line="240" w:lineRule="auto"/>
    </w:pPr>
    <w:rPr>
      <w:rFonts w:ascii="Times New Roman" w:eastAsia="Times New Roman" w:hAnsi="Times New Roman"/>
      <w:sz w:val="28"/>
      <w:szCs w:val="24"/>
      <w:lang w:eastAsia="ru-RU"/>
    </w:rPr>
  </w:style>
  <w:style w:type="character" w:customStyle="1" w:styleId="BodyTextChar">
    <w:name w:val="Body Text Char"/>
    <w:basedOn w:val="DefaultParagraphFont"/>
    <w:link w:val="BodyText"/>
    <w:uiPriority w:val="99"/>
    <w:semiHidden/>
    <w:locked/>
    <w:rsid w:val="002F405F"/>
    <w:rPr>
      <w:rFonts w:ascii="Times New Roman" w:hAnsi="Times New Roman" w:cs="Times New Roman"/>
      <w:sz w:val="24"/>
      <w:szCs w:val="24"/>
      <w:lang w:eastAsia="ru-RU"/>
    </w:rPr>
  </w:style>
  <w:style w:type="paragraph" w:styleId="BodyTextIndent">
    <w:name w:val="Body Text Indent"/>
    <w:basedOn w:val="Normal"/>
    <w:link w:val="BodyTextIndentChar"/>
    <w:uiPriority w:val="99"/>
    <w:semiHidden/>
    <w:rsid w:val="002F405F"/>
    <w:pPr>
      <w:keepNext/>
      <w:overflowPunct w:val="0"/>
      <w:autoSpaceDE w:val="0"/>
      <w:autoSpaceDN w:val="0"/>
      <w:adjustRightInd w:val="0"/>
      <w:spacing w:before="20" w:after="20" w:line="480" w:lineRule="atLeast"/>
      <w:jc w:val="center"/>
    </w:pPr>
    <w:rPr>
      <w:rFonts w:ascii="Times New Roman" w:eastAsia="Times New Roman" w:hAnsi="Times New Roman"/>
      <w:b/>
      <w:bCs/>
      <w:sz w:val="28"/>
      <w:szCs w:val="28"/>
      <w:lang w:eastAsia="ru-RU"/>
    </w:rPr>
  </w:style>
  <w:style w:type="character" w:customStyle="1" w:styleId="BodyTextIndentChar">
    <w:name w:val="Body Text Indent Char"/>
    <w:basedOn w:val="DefaultParagraphFont"/>
    <w:link w:val="BodyTextIndent"/>
    <w:uiPriority w:val="99"/>
    <w:semiHidden/>
    <w:locked/>
    <w:rsid w:val="002F405F"/>
    <w:rPr>
      <w:rFonts w:ascii="Times New Roman" w:hAnsi="Times New Roman" w:cs="Times New Roman"/>
      <w:b/>
      <w:bCs/>
      <w:sz w:val="28"/>
      <w:szCs w:val="28"/>
      <w:lang w:eastAsia="ru-RU"/>
    </w:rPr>
  </w:style>
  <w:style w:type="paragraph" w:styleId="BodyText2">
    <w:name w:val="Body Text 2"/>
    <w:basedOn w:val="Normal"/>
    <w:link w:val="BodyText2Char"/>
    <w:uiPriority w:val="99"/>
    <w:semiHidden/>
    <w:rsid w:val="002F405F"/>
    <w:pPr>
      <w:keepLines/>
      <w:widowControl w:val="0"/>
      <w:spacing w:after="0" w:line="240" w:lineRule="auto"/>
      <w:jc w:val="both"/>
    </w:pPr>
    <w:rPr>
      <w:rFonts w:ascii="Times New Roman" w:eastAsia="Times New Roman" w:hAnsi="Times New Roman"/>
      <w:sz w:val="28"/>
      <w:szCs w:val="24"/>
      <w:lang w:eastAsia="ru-RU"/>
    </w:rPr>
  </w:style>
  <w:style w:type="character" w:customStyle="1" w:styleId="BodyText2Char">
    <w:name w:val="Body Text 2 Char"/>
    <w:basedOn w:val="DefaultParagraphFont"/>
    <w:link w:val="BodyText2"/>
    <w:uiPriority w:val="99"/>
    <w:semiHidden/>
    <w:locked/>
    <w:rsid w:val="002F405F"/>
    <w:rPr>
      <w:rFonts w:ascii="Times New Roman" w:hAnsi="Times New Roman" w:cs="Times New Roman"/>
      <w:sz w:val="24"/>
      <w:szCs w:val="24"/>
      <w:lang w:eastAsia="ru-RU"/>
    </w:rPr>
  </w:style>
  <w:style w:type="paragraph" w:styleId="BodyText3">
    <w:name w:val="Body Text 3"/>
    <w:basedOn w:val="Normal"/>
    <w:link w:val="BodyText3Char"/>
    <w:uiPriority w:val="99"/>
    <w:semiHidden/>
    <w:rsid w:val="002F405F"/>
    <w:pPr>
      <w:spacing w:after="0" w:line="360" w:lineRule="auto"/>
      <w:jc w:val="both"/>
    </w:pPr>
    <w:rPr>
      <w:rFonts w:ascii="Times New Roman" w:eastAsia="Times New Roman" w:hAnsi="Times New Roman"/>
      <w:sz w:val="24"/>
      <w:szCs w:val="24"/>
      <w:lang w:eastAsia="ru-RU"/>
    </w:rPr>
  </w:style>
  <w:style w:type="character" w:customStyle="1" w:styleId="BodyText3Char">
    <w:name w:val="Body Text 3 Char"/>
    <w:basedOn w:val="DefaultParagraphFont"/>
    <w:link w:val="BodyText3"/>
    <w:uiPriority w:val="99"/>
    <w:semiHidden/>
    <w:locked/>
    <w:rsid w:val="002F405F"/>
    <w:rPr>
      <w:rFonts w:ascii="Times New Roman" w:hAnsi="Times New Roman" w:cs="Times New Roman"/>
      <w:sz w:val="24"/>
      <w:szCs w:val="24"/>
      <w:lang w:eastAsia="ru-RU"/>
    </w:rPr>
  </w:style>
  <w:style w:type="paragraph" w:styleId="BodyTextIndent2">
    <w:name w:val="Body Text Indent 2"/>
    <w:basedOn w:val="Normal"/>
    <w:link w:val="BodyTextIndent2Char"/>
    <w:uiPriority w:val="99"/>
    <w:semiHidden/>
    <w:rsid w:val="002F405F"/>
    <w:pPr>
      <w:overflowPunct w:val="0"/>
      <w:autoSpaceDE w:val="0"/>
      <w:autoSpaceDN w:val="0"/>
      <w:adjustRightInd w:val="0"/>
      <w:spacing w:before="20" w:after="20" w:line="240" w:lineRule="auto"/>
      <w:ind w:firstLine="708"/>
      <w:jc w:val="both"/>
    </w:pPr>
    <w:rPr>
      <w:rFonts w:ascii="Times New Roman" w:eastAsia="Times New Roman" w:hAnsi="Times New Roman"/>
      <w:sz w:val="28"/>
      <w:szCs w:val="28"/>
      <w:lang w:eastAsia="ru-RU"/>
    </w:rPr>
  </w:style>
  <w:style w:type="character" w:customStyle="1" w:styleId="BodyTextIndent2Char">
    <w:name w:val="Body Text Indent 2 Char"/>
    <w:basedOn w:val="DefaultParagraphFont"/>
    <w:link w:val="BodyTextIndent2"/>
    <w:uiPriority w:val="99"/>
    <w:semiHidden/>
    <w:locked/>
    <w:rsid w:val="002F405F"/>
    <w:rPr>
      <w:rFonts w:ascii="Times New Roman" w:hAnsi="Times New Roman" w:cs="Times New Roman"/>
      <w:sz w:val="28"/>
      <w:szCs w:val="28"/>
      <w:lang w:eastAsia="ru-RU"/>
    </w:rPr>
  </w:style>
  <w:style w:type="paragraph" w:styleId="BodyTextIndent3">
    <w:name w:val="Body Text Indent 3"/>
    <w:basedOn w:val="Normal"/>
    <w:link w:val="BodyTextIndent3Char"/>
    <w:uiPriority w:val="99"/>
    <w:semiHidden/>
    <w:rsid w:val="002F405F"/>
    <w:pPr>
      <w:autoSpaceDE w:val="0"/>
      <w:autoSpaceDN w:val="0"/>
      <w:adjustRightInd w:val="0"/>
      <w:spacing w:after="0" w:line="240" w:lineRule="auto"/>
      <w:ind w:firstLine="540"/>
    </w:pPr>
    <w:rPr>
      <w:rFonts w:ascii="Times New Roman" w:eastAsia="Times New Roman" w:hAnsi="Times New Roman"/>
      <w:sz w:val="24"/>
      <w:szCs w:val="24"/>
      <w:lang w:eastAsia="ru-RU"/>
    </w:rPr>
  </w:style>
  <w:style w:type="character" w:customStyle="1" w:styleId="BodyTextIndent3Char">
    <w:name w:val="Body Text Indent 3 Char"/>
    <w:basedOn w:val="DefaultParagraphFont"/>
    <w:link w:val="BodyTextIndent3"/>
    <w:uiPriority w:val="99"/>
    <w:semiHidden/>
    <w:locked/>
    <w:rsid w:val="002F405F"/>
    <w:rPr>
      <w:rFonts w:ascii="Times New Roman" w:hAnsi="Times New Roman" w:cs="Times New Roman"/>
      <w:sz w:val="24"/>
      <w:szCs w:val="24"/>
      <w:lang w:eastAsia="ru-RU"/>
    </w:rPr>
  </w:style>
  <w:style w:type="paragraph" w:styleId="PlainText">
    <w:name w:val="Plain Text"/>
    <w:basedOn w:val="Normal"/>
    <w:link w:val="PlainTextChar"/>
    <w:uiPriority w:val="99"/>
    <w:semiHidden/>
    <w:rsid w:val="002F405F"/>
    <w:pPr>
      <w:spacing w:after="0" w:line="240" w:lineRule="auto"/>
    </w:pPr>
    <w:rPr>
      <w:rFonts w:ascii="Courier New" w:eastAsia="Times New Roman" w:hAnsi="Courier New"/>
      <w:sz w:val="20"/>
      <w:szCs w:val="24"/>
      <w:lang w:eastAsia="ru-RU"/>
    </w:rPr>
  </w:style>
  <w:style w:type="character" w:customStyle="1" w:styleId="PlainTextChar">
    <w:name w:val="Plain Text Char"/>
    <w:basedOn w:val="DefaultParagraphFont"/>
    <w:link w:val="PlainText"/>
    <w:uiPriority w:val="99"/>
    <w:semiHidden/>
    <w:locked/>
    <w:rsid w:val="002F405F"/>
    <w:rPr>
      <w:rFonts w:ascii="Courier New" w:hAnsi="Courier New" w:cs="Times New Roman"/>
      <w:sz w:val="24"/>
      <w:szCs w:val="24"/>
      <w:lang w:eastAsia="ru-RU"/>
    </w:rPr>
  </w:style>
  <w:style w:type="paragraph" w:styleId="BalloonText">
    <w:name w:val="Balloon Text"/>
    <w:basedOn w:val="Normal"/>
    <w:link w:val="BalloonTextChar"/>
    <w:uiPriority w:val="99"/>
    <w:semiHidden/>
    <w:rsid w:val="002F405F"/>
    <w:pPr>
      <w:spacing w:after="0" w:line="240" w:lineRule="auto"/>
    </w:pPr>
    <w:rPr>
      <w:rFonts w:ascii="Tahoma" w:eastAsia="Times New Roman" w:hAnsi="Tahoma" w:cs="Tahoma"/>
      <w:sz w:val="16"/>
      <w:szCs w:val="16"/>
      <w:lang w:eastAsia="ru-RU"/>
    </w:rPr>
  </w:style>
  <w:style w:type="character" w:customStyle="1" w:styleId="BalloonTextChar">
    <w:name w:val="Balloon Text Char"/>
    <w:basedOn w:val="DefaultParagraphFont"/>
    <w:link w:val="BalloonText"/>
    <w:uiPriority w:val="99"/>
    <w:semiHidden/>
    <w:locked/>
    <w:rsid w:val="002F405F"/>
    <w:rPr>
      <w:rFonts w:ascii="Tahoma" w:hAnsi="Tahoma" w:cs="Tahoma"/>
      <w:sz w:val="16"/>
      <w:szCs w:val="16"/>
      <w:lang w:eastAsia="ru-RU"/>
    </w:rPr>
  </w:style>
  <w:style w:type="paragraph" w:styleId="NoSpacing">
    <w:name w:val="No Spacing"/>
    <w:uiPriority w:val="99"/>
    <w:qFormat/>
    <w:rsid w:val="002F405F"/>
    <w:rPr>
      <w:lang w:eastAsia="en-US"/>
    </w:rPr>
  </w:style>
  <w:style w:type="paragraph" w:styleId="ListParagraph">
    <w:name w:val="List Paragraph"/>
    <w:basedOn w:val="Normal"/>
    <w:uiPriority w:val="99"/>
    <w:qFormat/>
    <w:rsid w:val="002F405F"/>
    <w:pPr>
      <w:spacing w:after="0" w:line="240" w:lineRule="auto"/>
      <w:ind w:left="720"/>
      <w:contextualSpacing/>
    </w:pPr>
    <w:rPr>
      <w:rFonts w:ascii="Times New Roman" w:eastAsia="Times New Roman" w:hAnsi="Times New Roman"/>
      <w:sz w:val="24"/>
      <w:szCs w:val="24"/>
      <w:lang w:eastAsia="ru-RU"/>
    </w:rPr>
  </w:style>
  <w:style w:type="paragraph" w:customStyle="1" w:styleId="Title0">
    <w:name w:val="Title!Название НПА"/>
    <w:basedOn w:val="Normal"/>
    <w:uiPriority w:val="99"/>
    <w:semiHidden/>
    <w:rsid w:val="002F405F"/>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uiPriority w:val="99"/>
    <w:semiHidden/>
    <w:rsid w:val="002F405F"/>
    <w:pPr>
      <w:spacing w:before="120" w:after="120"/>
      <w:jc w:val="right"/>
    </w:pPr>
    <w:rPr>
      <w:rFonts w:ascii="Arial" w:eastAsia="Times New Roman" w:hAnsi="Arial" w:cs="Arial"/>
      <w:b/>
      <w:bCs/>
      <w:kern w:val="28"/>
      <w:sz w:val="32"/>
      <w:szCs w:val="32"/>
    </w:rPr>
  </w:style>
  <w:style w:type="paragraph" w:customStyle="1" w:styleId="Table">
    <w:name w:val="Table!Таблица"/>
    <w:uiPriority w:val="99"/>
    <w:semiHidden/>
    <w:rsid w:val="002F405F"/>
    <w:rPr>
      <w:rFonts w:ascii="Arial" w:eastAsia="Times New Roman" w:hAnsi="Arial" w:cs="Arial"/>
      <w:bCs/>
      <w:kern w:val="28"/>
      <w:sz w:val="24"/>
      <w:szCs w:val="32"/>
    </w:rPr>
  </w:style>
  <w:style w:type="paragraph" w:customStyle="1" w:styleId="Table0">
    <w:name w:val="Table!"/>
    <w:next w:val="Table"/>
    <w:uiPriority w:val="99"/>
    <w:semiHidden/>
    <w:rsid w:val="002F405F"/>
    <w:pPr>
      <w:jc w:val="center"/>
    </w:pPr>
    <w:rPr>
      <w:rFonts w:ascii="Arial" w:eastAsia="Times New Roman" w:hAnsi="Arial" w:cs="Arial"/>
      <w:b/>
      <w:bCs/>
      <w:kern w:val="28"/>
      <w:sz w:val="24"/>
      <w:szCs w:val="32"/>
    </w:rPr>
  </w:style>
  <w:style w:type="paragraph" w:customStyle="1" w:styleId="NumberAndDate">
    <w:name w:val="NumberAndDate"/>
    <w:aliases w:val="!Дата и Номер"/>
    <w:uiPriority w:val="99"/>
    <w:semiHidden/>
    <w:rsid w:val="002F405F"/>
    <w:pPr>
      <w:jc w:val="center"/>
    </w:pPr>
    <w:rPr>
      <w:rFonts w:ascii="Arial" w:eastAsia="Times New Roman" w:hAnsi="Arial" w:cs="Arial"/>
      <w:bCs/>
      <w:kern w:val="28"/>
      <w:sz w:val="24"/>
      <w:szCs w:val="32"/>
    </w:rPr>
  </w:style>
  <w:style w:type="paragraph" w:customStyle="1" w:styleId="Institution">
    <w:name w:val="Institution!Орган принятия"/>
    <w:basedOn w:val="NumberAndDate"/>
    <w:next w:val="Normal"/>
    <w:uiPriority w:val="99"/>
    <w:semiHidden/>
    <w:rsid w:val="002F405F"/>
    <w:rPr>
      <w:sz w:val="28"/>
    </w:rPr>
  </w:style>
  <w:style w:type="paragraph" w:customStyle="1" w:styleId="ConsNormal">
    <w:name w:val="ConsNormal"/>
    <w:uiPriority w:val="99"/>
    <w:rsid w:val="002F405F"/>
    <w:pPr>
      <w:widowControl w:val="0"/>
      <w:autoSpaceDE w:val="0"/>
      <w:autoSpaceDN w:val="0"/>
      <w:adjustRightInd w:val="0"/>
      <w:ind w:firstLine="720"/>
    </w:pPr>
    <w:rPr>
      <w:rFonts w:ascii="Arial" w:eastAsia="Times New Roman" w:hAnsi="Arial" w:cs="Arial"/>
      <w:sz w:val="20"/>
      <w:szCs w:val="20"/>
    </w:rPr>
  </w:style>
  <w:style w:type="paragraph" w:customStyle="1" w:styleId="a">
    <w:name w:val="адресат"/>
    <w:basedOn w:val="Normal"/>
    <w:next w:val="Normal"/>
    <w:uiPriority w:val="99"/>
    <w:semiHidden/>
    <w:rsid w:val="002F405F"/>
    <w:pPr>
      <w:autoSpaceDE w:val="0"/>
      <w:autoSpaceDN w:val="0"/>
      <w:spacing w:after="0" w:line="240" w:lineRule="auto"/>
      <w:jc w:val="center"/>
    </w:pPr>
    <w:rPr>
      <w:rFonts w:ascii="Times New Roman" w:eastAsia="Times New Roman" w:hAnsi="Times New Roman"/>
      <w:sz w:val="30"/>
      <w:szCs w:val="30"/>
      <w:lang w:eastAsia="ru-RU"/>
    </w:rPr>
  </w:style>
  <w:style w:type="paragraph" w:customStyle="1" w:styleId="aaanao">
    <w:name w:val="aa?anao"/>
    <w:basedOn w:val="Normal"/>
    <w:next w:val="Normal"/>
    <w:uiPriority w:val="99"/>
    <w:semiHidden/>
    <w:rsid w:val="002F405F"/>
    <w:pPr>
      <w:overflowPunct w:val="0"/>
      <w:autoSpaceDE w:val="0"/>
      <w:autoSpaceDN w:val="0"/>
      <w:adjustRightInd w:val="0"/>
      <w:spacing w:after="0" w:line="240" w:lineRule="auto"/>
      <w:jc w:val="center"/>
    </w:pPr>
    <w:rPr>
      <w:rFonts w:ascii="Times New Roman" w:eastAsia="Times New Roman" w:hAnsi="Times New Roman"/>
      <w:sz w:val="30"/>
      <w:szCs w:val="30"/>
      <w:lang w:eastAsia="ru-RU"/>
    </w:rPr>
  </w:style>
  <w:style w:type="paragraph" w:customStyle="1" w:styleId="ConsNonformat">
    <w:name w:val="ConsNonformat"/>
    <w:uiPriority w:val="99"/>
    <w:semiHidden/>
    <w:rsid w:val="002F405F"/>
    <w:pPr>
      <w:widowControl w:val="0"/>
      <w:autoSpaceDE w:val="0"/>
      <w:autoSpaceDN w:val="0"/>
      <w:adjustRightInd w:val="0"/>
    </w:pPr>
    <w:rPr>
      <w:rFonts w:ascii="Courier New" w:eastAsia="Times New Roman" w:hAnsi="Courier New" w:cs="Courier New"/>
      <w:sz w:val="20"/>
      <w:szCs w:val="20"/>
    </w:rPr>
  </w:style>
  <w:style w:type="paragraph" w:customStyle="1" w:styleId="ConsTitle">
    <w:name w:val="ConsTitle"/>
    <w:uiPriority w:val="99"/>
    <w:semiHidden/>
    <w:rsid w:val="002F405F"/>
    <w:pPr>
      <w:autoSpaceDE w:val="0"/>
      <w:autoSpaceDN w:val="0"/>
      <w:adjustRightInd w:val="0"/>
    </w:pPr>
    <w:rPr>
      <w:rFonts w:ascii="Arial" w:eastAsia="Times New Roman" w:hAnsi="Arial" w:cs="Arial"/>
      <w:b/>
      <w:bCs/>
      <w:sz w:val="20"/>
      <w:szCs w:val="20"/>
    </w:rPr>
  </w:style>
  <w:style w:type="paragraph" w:customStyle="1" w:styleId="a0">
    <w:name w:val="Комментарий"/>
    <w:basedOn w:val="Normal"/>
    <w:next w:val="Normal"/>
    <w:uiPriority w:val="99"/>
    <w:semiHidden/>
    <w:rsid w:val="002F405F"/>
    <w:pPr>
      <w:autoSpaceDE w:val="0"/>
      <w:autoSpaceDN w:val="0"/>
      <w:adjustRightInd w:val="0"/>
      <w:spacing w:after="0" w:line="240" w:lineRule="auto"/>
      <w:ind w:left="170"/>
      <w:jc w:val="both"/>
    </w:pPr>
    <w:rPr>
      <w:rFonts w:ascii="Arial" w:eastAsia="Times New Roman" w:hAnsi="Arial"/>
      <w:i/>
      <w:iCs/>
      <w:color w:val="800080"/>
      <w:sz w:val="20"/>
      <w:szCs w:val="20"/>
      <w:lang w:eastAsia="ru-RU"/>
    </w:rPr>
  </w:style>
  <w:style w:type="paragraph" w:customStyle="1" w:styleId="ConsPlusNormal">
    <w:name w:val="ConsPlusNormal"/>
    <w:uiPriority w:val="99"/>
    <w:semiHidden/>
    <w:rsid w:val="002F405F"/>
    <w:pPr>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semiHidden/>
    <w:rsid w:val="002F405F"/>
    <w:pPr>
      <w:autoSpaceDE w:val="0"/>
      <w:autoSpaceDN w:val="0"/>
      <w:adjustRightInd w:val="0"/>
    </w:pPr>
    <w:rPr>
      <w:rFonts w:ascii="Courier New" w:eastAsia="Times New Roman" w:hAnsi="Courier New" w:cs="Courier New"/>
      <w:sz w:val="20"/>
      <w:szCs w:val="20"/>
    </w:rPr>
  </w:style>
  <w:style w:type="paragraph" w:customStyle="1" w:styleId="Style3">
    <w:name w:val="Style3"/>
    <w:basedOn w:val="Normal"/>
    <w:uiPriority w:val="99"/>
    <w:semiHidden/>
    <w:rsid w:val="002F405F"/>
    <w:pPr>
      <w:widowControl w:val="0"/>
      <w:autoSpaceDE w:val="0"/>
      <w:autoSpaceDN w:val="0"/>
      <w:adjustRightInd w:val="0"/>
      <w:spacing w:after="0" w:line="282" w:lineRule="exact"/>
      <w:ind w:firstLine="245"/>
      <w:jc w:val="both"/>
    </w:pPr>
    <w:rPr>
      <w:rFonts w:ascii="Arial" w:eastAsia="Times New Roman" w:hAnsi="Arial"/>
      <w:sz w:val="24"/>
      <w:szCs w:val="24"/>
      <w:lang w:eastAsia="ru-RU"/>
    </w:rPr>
  </w:style>
  <w:style w:type="paragraph" w:customStyle="1" w:styleId="ConsPlusCell">
    <w:name w:val="ConsPlusCell"/>
    <w:uiPriority w:val="99"/>
    <w:semiHidden/>
    <w:rsid w:val="002F405F"/>
    <w:pPr>
      <w:autoSpaceDE w:val="0"/>
      <w:autoSpaceDN w:val="0"/>
      <w:adjustRightInd w:val="0"/>
    </w:pPr>
    <w:rPr>
      <w:rFonts w:ascii="Arial" w:eastAsia="Times New Roman" w:hAnsi="Arial" w:cs="Arial"/>
      <w:sz w:val="20"/>
      <w:szCs w:val="20"/>
    </w:rPr>
  </w:style>
  <w:style w:type="paragraph" w:customStyle="1" w:styleId="u">
    <w:name w:val="u"/>
    <w:basedOn w:val="Normal"/>
    <w:uiPriority w:val="99"/>
    <w:semiHidden/>
    <w:rsid w:val="002F405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1">
    <w:name w:val="Знак Знак Знак Знак"/>
    <w:basedOn w:val="Normal"/>
    <w:uiPriority w:val="99"/>
    <w:semiHidden/>
    <w:rsid w:val="002F405F"/>
    <w:pPr>
      <w:spacing w:after="160" w:line="240" w:lineRule="exact"/>
      <w:ind w:firstLine="567"/>
      <w:jc w:val="both"/>
    </w:pPr>
    <w:rPr>
      <w:rFonts w:ascii="Verdana" w:eastAsia="Times New Roman" w:hAnsi="Verdana" w:cs="Verdana"/>
      <w:sz w:val="20"/>
      <w:szCs w:val="20"/>
      <w:lang w:val="en-US"/>
    </w:rPr>
  </w:style>
  <w:style w:type="character" w:customStyle="1" w:styleId="a2">
    <w:name w:val="Цветовое выделение"/>
    <w:uiPriority w:val="99"/>
    <w:rsid w:val="002F405F"/>
    <w:rPr>
      <w:b/>
      <w:color w:val="000080"/>
      <w:sz w:val="20"/>
    </w:rPr>
  </w:style>
  <w:style w:type="character" w:customStyle="1" w:styleId="FontStyle11">
    <w:name w:val="Font Style11"/>
    <w:uiPriority w:val="99"/>
    <w:rsid w:val="002F405F"/>
    <w:rPr>
      <w:rFonts w:ascii="Arial" w:hAnsi="Arial"/>
      <w:sz w:val="14"/>
    </w:rPr>
  </w:style>
</w:styles>
</file>

<file path=word/webSettings.xml><?xml version="1.0" encoding="utf-8"?>
<w:webSettings xmlns:r="http://schemas.openxmlformats.org/officeDocument/2006/relationships" xmlns:w="http://schemas.openxmlformats.org/wordprocessingml/2006/main">
  <w:divs>
    <w:div w:id="700252638">
      <w:marLeft w:val="0"/>
      <w:marRight w:val="0"/>
      <w:marTop w:val="0"/>
      <w:marBottom w:val="0"/>
      <w:divBdr>
        <w:top w:val="none" w:sz="0" w:space="0" w:color="auto"/>
        <w:left w:val="none" w:sz="0" w:space="0" w:color="auto"/>
        <w:bottom w:val="none" w:sz="0" w:space="0" w:color="auto"/>
        <w:right w:val="none" w:sz="0" w:space="0" w:color="auto"/>
      </w:divBdr>
    </w:div>
    <w:div w:id="700252639">
      <w:marLeft w:val="0"/>
      <w:marRight w:val="0"/>
      <w:marTop w:val="0"/>
      <w:marBottom w:val="0"/>
      <w:divBdr>
        <w:top w:val="none" w:sz="0" w:space="0" w:color="auto"/>
        <w:left w:val="none" w:sz="0" w:space="0" w:color="auto"/>
        <w:bottom w:val="none" w:sz="0" w:space="0" w:color="auto"/>
        <w:right w:val="none" w:sz="0" w:space="0" w:color="auto"/>
      </w:divBdr>
    </w:div>
    <w:div w:id="7002526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431</TotalTime>
  <Pages>56</Pages>
  <Words>28377</Words>
  <Characters>-32766</Characters>
  <Application>Microsoft Office Outlook</Application>
  <DocSecurity>0</DocSecurity>
  <Lines>0</Lines>
  <Paragraphs>0</Paragraphs>
  <ScaleCrop>false</ScaleCrop>
  <Company>Минюст России</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Бондаренко Татьяна Николаевна</dc:creator>
  <cp:keywords/>
  <dc:description/>
  <cp:lastModifiedBy>Comp</cp:lastModifiedBy>
  <cp:revision>35</cp:revision>
  <cp:lastPrinted>2021-02-11T07:05:00Z</cp:lastPrinted>
  <dcterms:created xsi:type="dcterms:W3CDTF">2020-10-08T10:59:00Z</dcterms:created>
  <dcterms:modified xsi:type="dcterms:W3CDTF">2021-05-05T16:12:00Z</dcterms:modified>
</cp:coreProperties>
</file>